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F6" w:rsidRDefault="00C214F6" w:rsidP="00C214F6">
      <w:pPr>
        <w:autoSpaceDE w:val="0"/>
        <w:autoSpaceDN w:val="0"/>
        <w:adjustRightInd w:val="0"/>
        <w:spacing w:after="0" w:line="240" w:lineRule="auto"/>
        <w:jc w:val="right"/>
        <w:outlineLvl w:val="0"/>
        <w:rPr>
          <w:rFonts w:ascii="Times New Roman" w:hAnsi="Times New Roman" w:cs="Times New Roman"/>
          <w:b/>
          <w:bCs/>
          <w:sz w:val="26"/>
          <w:szCs w:val="26"/>
        </w:rPr>
      </w:pPr>
      <w:r>
        <w:rPr>
          <w:rFonts w:ascii="Times New Roman" w:hAnsi="Times New Roman" w:cs="Times New Roman"/>
          <w:b/>
          <w:bCs/>
          <w:sz w:val="26"/>
          <w:szCs w:val="26"/>
        </w:rPr>
        <w:t>Утвержден</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постановлением</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администрации Губкинского</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городского округа</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от 16 января 2018 г. N 11-па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АДМИНИСТРАТИВНЫЙ РЕГЛАМЕНТ</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 "ПРЕДОСТАВЛЕНИЕ</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ИНФОРМАЦИИ ОБ ОРГАНИЗАЦИИ РИТУАЛЬНЫХ УСЛУГ И О СОДЕРЖАНИИ</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МЕСТ ПОГРЕБЕНИЯ НА ТЕРРИТОРИИ ГУБКИНСКОГО ГОРОДСКОГО ОКРУГА"</w:t>
      </w:r>
    </w:p>
    <w:p w:rsidR="00C214F6" w:rsidRDefault="00C214F6" w:rsidP="00C214F6">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C214F6">
        <w:trPr>
          <w:jc w:val="center"/>
        </w:trPr>
        <w:tc>
          <w:tcPr>
            <w:tcW w:w="5000" w:type="pct"/>
            <w:tcBorders>
              <w:left w:val="single" w:sz="24" w:space="0" w:color="CED3F1"/>
              <w:right w:val="single" w:sz="24" w:space="0" w:color="F4F3F8"/>
            </w:tcBorders>
            <w:shd w:val="clear" w:color="auto" w:fill="F4F3F8"/>
          </w:tcPr>
          <w:p w:rsidR="00C214F6" w:rsidRDefault="00C214F6">
            <w:pPr>
              <w:autoSpaceDE w:val="0"/>
              <w:autoSpaceDN w:val="0"/>
              <w:adjustRightInd w:val="0"/>
              <w:spacing w:after="0" w:line="240" w:lineRule="auto"/>
              <w:jc w:val="center"/>
              <w:rPr>
                <w:rFonts w:ascii="Times New Roman" w:hAnsi="Times New Roman" w:cs="Times New Roman"/>
                <w:b/>
                <w:bCs/>
                <w:color w:val="392C69"/>
                <w:sz w:val="26"/>
                <w:szCs w:val="26"/>
              </w:rPr>
            </w:pPr>
            <w:r>
              <w:rPr>
                <w:rFonts w:ascii="Times New Roman" w:hAnsi="Times New Roman" w:cs="Times New Roman"/>
                <w:b/>
                <w:bCs/>
                <w:color w:val="392C69"/>
                <w:sz w:val="26"/>
                <w:szCs w:val="26"/>
              </w:rPr>
              <w:t>Список изменяющих документов</w:t>
            </w:r>
          </w:p>
          <w:p w:rsidR="00C214F6" w:rsidRDefault="00C214F6">
            <w:pPr>
              <w:autoSpaceDE w:val="0"/>
              <w:autoSpaceDN w:val="0"/>
              <w:adjustRightInd w:val="0"/>
              <w:spacing w:after="0" w:line="240" w:lineRule="auto"/>
              <w:jc w:val="center"/>
              <w:rPr>
                <w:rFonts w:ascii="Times New Roman" w:hAnsi="Times New Roman" w:cs="Times New Roman"/>
                <w:b/>
                <w:bCs/>
                <w:color w:val="392C69"/>
                <w:sz w:val="26"/>
                <w:szCs w:val="26"/>
              </w:rPr>
            </w:pPr>
            <w:r>
              <w:rPr>
                <w:rFonts w:ascii="Times New Roman" w:hAnsi="Times New Roman" w:cs="Times New Roman"/>
                <w:b/>
                <w:bCs/>
                <w:color w:val="392C69"/>
                <w:sz w:val="26"/>
                <w:szCs w:val="26"/>
              </w:rPr>
              <w:t xml:space="preserve">(в ред. </w:t>
            </w:r>
            <w:hyperlink r:id="rId4" w:history="1">
              <w:r>
                <w:rPr>
                  <w:rFonts w:ascii="Times New Roman" w:hAnsi="Times New Roman" w:cs="Times New Roman"/>
                  <w:b/>
                  <w:bCs/>
                  <w:color w:val="0000FF"/>
                  <w:sz w:val="26"/>
                  <w:szCs w:val="26"/>
                </w:rPr>
                <w:t>постановления</w:t>
              </w:r>
            </w:hyperlink>
            <w:r>
              <w:rPr>
                <w:rFonts w:ascii="Times New Roman" w:hAnsi="Times New Roman" w:cs="Times New Roman"/>
                <w:b/>
                <w:bCs/>
                <w:color w:val="392C69"/>
                <w:sz w:val="26"/>
                <w:szCs w:val="26"/>
              </w:rPr>
              <w:t xml:space="preserve"> администрации Губкинского городского округа</w:t>
            </w:r>
          </w:p>
          <w:p w:rsidR="00C214F6" w:rsidRDefault="00C214F6">
            <w:pPr>
              <w:autoSpaceDE w:val="0"/>
              <w:autoSpaceDN w:val="0"/>
              <w:adjustRightInd w:val="0"/>
              <w:spacing w:after="0" w:line="240" w:lineRule="auto"/>
              <w:jc w:val="center"/>
              <w:rPr>
                <w:rFonts w:ascii="Times New Roman" w:hAnsi="Times New Roman" w:cs="Times New Roman"/>
                <w:b/>
                <w:bCs/>
                <w:color w:val="392C69"/>
                <w:sz w:val="26"/>
                <w:szCs w:val="26"/>
              </w:rPr>
            </w:pPr>
            <w:r>
              <w:rPr>
                <w:rFonts w:ascii="Times New Roman" w:hAnsi="Times New Roman" w:cs="Times New Roman"/>
                <w:b/>
                <w:bCs/>
                <w:color w:val="392C69"/>
                <w:sz w:val="26"/>
                <w:szCs w:val="26"/>
              </w:rPr>
              <w:t>Белгородской области от 28.01.2020 N 71-па)</w:t>
            </w:r>
          </w:p>
        </w:tc>
      </w:tr>
    </w:tbl>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1.1. Административный регламент предоставления муниципальной услуги "Предоставление информации об организации ритуальных услуг и о содержании мест погребения на территории Губкинского городского округа"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заявителями действий (бездействия) и решений органа, предоставляющего муниципальную услугу, а также его должностных лиц, муниципальных служащих.</w:t>
      </w:r>
      <w:bookmarkStart w:id="0" w:name="_GoBack"/>
      <w:bookmarkEnd w:id="0"/>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1.1 в ред. </w:t>
      </w:r>
      <w:hyperlink r:id="rId5" w:history="1">
        <w:r>
          <w:rPr>
            <w:rFonts w:ascii="Times New Roman" w:hAnsi="Times New Roman" w:cs="Times New Roman"/>
            <w:b/>
            <w:bCs/>
            <w:color w:val="0000FF"/>
            <w:sz w:val="26"/>
            <w:szCs w:val="26"/>
          </w:rPr>
          <w:t>постановления</w:t>
        </w:r>
      </w:hyperlink>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1.2. Заявителями на предоставление муниципальной услуги являются физические и юридические лица (далее - заявитель).</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 Требования к порядку информирования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1.3.1. Справочная информация о местах нахождения, графиках работы, контактных телефонах, адресах официального сайта, электронной почты </w:t>
      </w:r>
      <w:r>
        <w:rPr>
          <w:rFonts w:ascii="Times New Roman" w:hAnsi="Times New Roman" w:cs="Times New Roman"/>
          <w:b/>
          <w:bCs/>
          <w:sz w:val="26"/>
          <w:szCs w:val="26"/>
        </w:rPr>
        <w:lastRenderedPageBreak/>
        <w:t>администрации Губкинского городского округа (далее - Администрация), управления жилищно-коммунального комплекса и систем жизнеобеспечения администрации Губкинского городского округа (далее - Управление) размещена на официальном сайте органов местного самоуправления Губкинского городского округа - http://www.gubkinadm.ru (далее - официальный сайт) в сети Интернет, на Едином портале государственных и муниципальных услуг (функций) - http://www.gosuslugi.ru (далее - Единый портал), на портале государственных и муниципальных услуг Белгородской области - http://www.gosuslugi31.ru (далее - Региональный портал).</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1.3.1 в ред. </w:t>
      </w:r>
      <w:hyperlink r:id="rId6" w:history="1">
        <w:r>
          <w:rPr>
            <w:rFonts w:ascii="Times New Roman" w:hAnsi="Times New Roman" w:cs="Times New Roman"/>
            <w:b/>
            <w:bCs/>
            <w:color w:val="0000FF"/>
            <w:sz w:val="26"/>
            <w:szCs w:val="26"/>
          </w:rPr>
          <w:t>постановления</w:t>
        </w:r>
      </w:hyperlink>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1.3.2. Информирование по вопросам предоставления муниципальной услуги осуществляется по следующим направлениям: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местонахождении и графике работы;</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справочных телефонах;</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об адресах официального сайта, электронной почты;</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порядке получения информации по вопросам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перечне документов, необходимых для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времени, порядке и сроках приема и выдачи документов;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порядке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 ходе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1.3.3. Информирование по вопросам предоставления муниципальной услуги осуществляется: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посредством личного обращения заявителей;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на основании письменного обращения;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по телефону;</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г) по электронной почте;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д) посредством размещения информации на Едином портале государственных и муниципальных услуг (функций);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е) посредством размещения информации на портале государственных и муниципальных услуг Белгородской области;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ж) посредством размещения информации на официальных сайтах;</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з) посредством размещения информации на информационных стендах.</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1.3.4. Основными требованиями к информированию заявителей являются: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достоверность предоставляемой информации;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четкость в изложении информации;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полнота информации;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удобство и доступность получения информации;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оперативность предоставления информации.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1" w:name="Par48"/>
      <w:bookmarkEnd w:id="1"/>
      <w:r>
        <w:rPr>
          <w:rFonts w:ascii="Times New Roman" w:hAnsi="Times New Roman" w:cs="Times New Roman"/>
          <w:b/>
          <w:bCs/>
          <w:sz w:val="26"/>
          <w:szCs w:val="26"/>
        </w:rP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Продолжительность индивидуального личного информирования каждого заявителя составляет не более 15 минут.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1.3.6. При информировании по телефону ответ на телефонный звонок специалист должен начать с информации о наименования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Продолжительность индивидуального устного информирования каждого заявителя по телефону составляет не более 15 минут.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При отсутствии в обращении указания на способ предоставления информации ответ направляется по почте.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1.3.10. Сведения о ходе предоставления муниципальной услуги предоставляются в порядке, предусмотренном </w:t>
      </w:r>
      <w:hyperlink w:anchor="Par48" w:history="1">
        <w:r>
          <w:rPr>
            <w:rFonts w:ascii="Times New Roman" w:hAnsi="Times New Roman" w:cs="Times New Roman"/>
            <w:b/>
            <w:bCs/>
            <w:color w:val="0000FF"/>
            <w:sz w:val="26"/>
            <w:szCs w:val="26"/>
          </w:rPr>
          <w:t>пунктами 1.3.5</w:t>
        </w:r>
      </w:hyperlink>
      <w:r>
        <w:rPr>
          <w:rFonts w:ascii="Times New Roman" w:hAnsi="Times New Roman" w:cs="Times New Roman"/>
          <w:b/>
          <w:bCs/>
          <w:sz w:val="26"/>
          <w:szCs w:val="26"/>
        </w:rPr>
        <w:t xml:space="preserve">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2" w:name="Par57"/>
      <w:bookmarkEnd w:id="2"/>
      <w:r>
        <w:rPr>
          <w:rFonts w:ascii="Times New Roman" w:hAnsi="Times New Roman" w:cs="Times New Roman"/>
          <w:b/>
          <w:bCs/>
          <w:sz w:val="26"/>
          <w:szCs w:val="26"/>
        </w:rPr>
        <w:t>1.3.11. На официальном сайте, информационном стенде Управления размещается следующая информация: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место нахождения Управления, режим работы, график приема заявителей, номера телефонов для справок, адрес официального сайта, адрес электронной почты;</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исчерпывающий перечень документов, необходимых для получения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порядок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исчерпывающий перечень оснований для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порядок досудебного (внесудебного) обжалования действий (бездействия) и решений, осуществляемых (принятых) в процессе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текст настоящего административного регламента;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иная информация, необходимая для получения муниципальной услуги.</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1.3.11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consultantplus://offline/ref=20E8078963F8426B3AE4897AF672E04606864354CE35BAB870B10598214CD559FD6CB52234A83A39059C6D86E2F3F50A8D73DE44DE8D3D684E811DxBQ6J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2. Стандарт предоставления муниципальной услуги</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 Наименование муниципальной услуги: "Предоставление информации об организации ритуальных услуг и о содержании мест погребения на территории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2.2. Наименование органа, предоставляющего муниципальную услугу.</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Предоставление муниципальной услуги осуществляется администрацией Губкинского городского округа через структурное подразделение - управление жилищно-коммунального комплекса и систем жизнеобеспечения администрации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Непосредственное предоставление муниципальной услуги осуществляет отдел благоустройства управления жилищно-коммунального комплекса и систем жизнеобеспечения администрации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2.2.1. Предоставление муниципальной услуги осуществляется во взаимодействии со специализированной службой по вопросам похоронного дела на территории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2.3. Результат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Результатом предоставления муниципальной услуги является получение заявителем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2.4. Срок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При письменном обращении заявителя срок предоставления муниципальной услуги не должен превышать 30 дней со дня поступления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При устном обращении заявителя за предоставлением муниципальной услуги срок предоставления муниципальной услуги не должен превышать 30 минут.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2.5. Срок выдачи (направления) документов, являющихся результатом предоставления муниципальной услуги, - в день регистрации указанных документов.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2.6. Предоставление муниципальной услуги осуществляется в соответствии с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consultantplus://offline/ref=20E8078963F8426B3AE49777E01EBA4B00851A5CC260E4E578BB50C07E15851EAC6AE3616EA43B27079C6Ex8Q6J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Конституцией</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Российской Федерации, Федеральными законами от 6 октября 2003 года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consultantplus://offline/ref=20E8078963F8426B3AE49777E01EBA4B01881A58C831B3E729EE5EC57645DF0EA823B46C72A5253805826E86EBxAQ7J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N 131-ФЗ</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"Об общих принципах организации местного самоуправления в Российской Федерации", от 27 июля 2010 года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consultantplus://offline/ref=20E8078963F8426B3AE49777E01EBA4B01881551CC30B3E729EE5EC57645DF0EA823B46C72A5253805826E86EBxAQ7J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N 210-ФЗ</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"Об организации предоставления государственных и муниципальных услуг", от 12 января 1996 года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consultantplus://offline/ref=20E8078963F8426B3AE49777E01EBA4B018E195CCA33B3E729EE5EC57645DF0EA823B46C72A5253805826E86EBxAQ7J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N 8-ФЗ</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"О погребении и похоронном деле",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consultantplus://offline/ref=20E8078963F8426B3AE4897AF672E04606864354CF36B1B775B10598214CD559FD6CB52234A83A39059C6C8FE2F3F50A8D73DE44DE8D3D684E811DxBQ6J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Положением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о порядке деятельности общественных кладбищ и правилах содержания мест погребения на территории Губкинского городского округа, принятым решением Совета депутатов Губкинского городского округа Белгородской области от 25 июля 2012 </w:t>
      </w:r>
      <w:r>
        <w:rPr>
          <w:rFonts w:ascii="Times New Roman" w:hAnsi="Times New Roman" w:cs="Times New Roman"/>
          <w:b/>
          <w:bCs/>
          <w:sz w:val="26"/>
          <w:szCs w:val="26"/>
        </w:rPr>
        <w:lastRenderedPageBreak/>
        <w:t xml:space="preserve">года N 27-нпа,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consultantplus://offline/ref=20E8078963F8426B3AE4897AF672E04606864354CE34BAB372B10598214CD559FD6CB53034F0363B05826D86F7A5A44CxDQ8J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Уставом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Губкинского городского округа, принятым решением Совета депутатов Губкинского городского округа Белгородской области от 18 марта 2008 года N 3.</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Перечень нормативных правовых актов, регулирующих предоставление муниципальной услуги, с указанием реквизитов и источников их официального опубликования размещен на официальном сайте в сети Интернет, Едином и Региональном порталах.</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2.6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consultantplus://offline/ref=20E8078963F8426B3AE4897AF672E04606864354CE35BAB870B10598214CD559FD6CB52234A83A39059C6E86E2F3F50A8D73DE44DE8D3D684E811DxBQ6J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3" w:name="Par85"/>
      <w:bookmarkEnd w:id="3"/>
      <w:r>
        <w:rPr>
          <w:rFonts w:ascii="Times New Roman" w:hAnsi="Times New Roman" w:cs="Times New Roman"/>
          <w:b/>
          <w:bCs/>
          <w:sz w:val="26"/>
          <w:szCs w:val="26"/>
        </w:rPr>
        <w:t>2.7. Исчерпывающий перечень документов, необходимых для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2.7.1.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\l Par310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заявление</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(рекомендованный образец формы заявления приводится в приложении N 1 к административному регламенту);</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паспорт или иной документ, удостоверяющий личность заявителя, а в случае обращения представителя заявителя - документ, удостоверяющий личность представителя заявителя (находится в личном пользовании заявителя, представителя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заявителя, представителя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Заявление заполняется на русском языке, не допускается использование сокращений слов и аббревиатур.</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Заявление и документы, необходимые для предоставления муниципальной услуги, могут быть представлены при личном обращении либо направляются посредством почтовой связи.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заявлении заявитель указывает способ представления результата предоставления муниципальной услуги (лично при обращении, направление по почте).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При отсутствии в заявлении указания на способ получения заявителем информации ответ ему направляется по почте.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2.7.2. Исчерпывающий перечень документов, необходимых для предоставления муниципальной услуги, которые предоставляются заявителем самостоятельно при устном обращении: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 паспорт или иной документ, удостоверяющий личность заявителя, а в случае обращения представителя заявителя - документ, удостоверяющий личность представителя заявителя (находится в личном пользовании заявителя, представителя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услуги (находится в личном пользовании заявителя, представителя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2.7.3. Исчерпывающий перечень документов, необходимых для предоставления муниципальной услуги, которые запрашиваются Управлением в порядке межведомственного взаимодействия и которые заявитель вправе предоставить самостоятельно.</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Документы, необходимые для предоставления муниципальной услуги, запрашиваемые Управлением в порядке межведомственного взаимодействия, отсутствуют.</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2.7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consultantplus://offline/ref=20E8078963F8426B3AE4897AF672E04606864354CE35BAB870B10598214CD559FD6CB52234A83A39059C6E85E2F3F50A8D73DE44DE8D3D684E811DxBQ6J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4" w:name="Par100"/>
      <w:bookmarkEnd w:id="4"/>
      <w:r>
        <w:rPr>
          <w:rFonts w:ascii="Times New Roman" w:hAnsi="Times New Roman" w:cs="Times New Roman"/>
          <w:b/>
          <w:bCs/>
          <w:sz w:val="26"/>
          <w:szCs w:val="26"/>
        </w:rPr>
        <w:t>2.8. Документы, представленные заявителем, должны соответствовать следующим требованиям: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тексты документов написаны разборчиво, в документах нет подчисток, приписок, исправлений, не оговоренных в установленном законом порядке;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документы не имеют серьезных повреждений, наличие которых не позволяет однозначно истолковать их содержание;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документы соответствуют требованиям, установленным законодательством РФ;</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уполномоченный на прием и регистрацию документов, сверяет копии документов с подлинниками и заверяет их. Подлинники документов возвращаются заявителю.</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2.9. Запрещается требовать от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Pr>
          <w:rFonts w:ascii="Times New Roman" w:hAnsi="Times New Roman" w:cs="Times New Roman"/>
          <w:b/>
          <w:bCs/>
          <w:sz w:val="26"/>
          <w:szCs w:val="26"/>
        </w:rPr>
        <w:lastRenderedPageBreak/>
        <w:t xml:space="preserve">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consultantplus://offline/ref=20E8078963F8426B3AE49777E01EBA4B01881551CC30B3E729EE5EC57645DF0EBA23EC6573AE6F6841C96184E9B9A54EC67CDC46xCQ0J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частью 6 статьи 7</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представляющий муниципальную услугу, по собственной инициативе;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2.9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consultantplus://offline/ref=20E8078963F8426B3AE4897AF672E04606864354CE35BAB870B10598214CD559FD6CB52234A83A39059C6F81E2F3F50A8D73DE44DE8D3D684E811DxBQ6J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2.10. Исчерпывающий перечень оснований для отказа в приеме документов, необходимых для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Основания для отказа в приеме документов, необходимых для предоставления муниципальной услуги, отсутствуют.</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2.10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consultantplus://offline/ref=20E8078963F8426B3AE4897AF672E04606864354CE35BAB870B10598214CD559FD6CB52234A83A39059C6880E2F3F50A8D73DE44DE8D3D684E811DxBQ6J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2.11. Исчерпывающий перечень оснований для приостановления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Основания для приостановления предоставления муниципальной услуги отсутствуют.</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2.11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consultantplus://offline/ref=20E8078963F8426B3AE4897AF672E04606864354CE35BAB870B10598214CD559FD6CB52234A83A39059C688FE2F3F50A8D73DE44DE8D3D684E811DxBQ6J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5" w:name="Par120"/>
      <w:bookmarkEnd w:id="5"/>
      <w:r>
        <w:rPr>
          <w:rFonts w:ascii="Times New Roman" w:hAnsi="Times New Roman" w:cs="Times New Roman"/>
          <w:b/>
          <w:bCs/>
          <w:sz w:val="26"/>
          <w:szCs w:val="26"/>
        </w:rPr>
        <w:t>2.12. Исчерпывающий перечень оснований для отказа в предоставлении муниципальной услуги:</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consultantplus://offline/ref=20E8078963F8426B3AE4897AF672E04606864354CE35BAB870B10598214CD559FD6CB52234A83A39059C6984E2F3F50A8D73DE44DE8D3D684E811DxBQ6J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 несоответствие обращения заявителя требованиям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\l Par85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пунктов 2.7</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\l Par100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2.8</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административного регламента;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 письменном обращении не указана фамилия гражданина, направившего обращение, и почтовый адрес, по которому должен быть направлен ответ;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 письменном обращении содержатся нецензурные либо оскорбительные выражения, угрозы жизни, здоровью и имуществу работников органа, предоставляющего услугу, а также членов их семей.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2.13. Перечень услуг, необходимых и обязательных для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Услуги, которые являются необходимыми и обязательными для предоставления муниципальной услуги, отсутствуют.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2.14. Муниципальная услуга предоставляется бесплатно.</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2.15. Продолжительность приема заявителя у специалистов;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при подаче заявления о предоставлении муниципальной услуги - не должна превышать 30 минут;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при получении заявителем результата предоставления муниципальной услуги - не должна превышать 15 минут.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2.16. 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2.17. Срок регистрации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Заявление о предоставлении муниципальной услуги регистрируется органом, предоставляющим муниципальную услугу, в день поступления в указанный орган.</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2.18. Требования к помещениям, в которых предоставляется муниципальная услуга, к местам ожидания и приема заявителей, местам для заполнения заявлений о предоставлении муниципальной услуги, информационным стендам.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2.18.1. Помещение, в котором предоставляется муниципальная услуга, должно соответствовать санитарно-эпидемиологическим правилам и нормативам.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Кабинеты приема заявителей оборудуются вывесками с указанием номера кабинета, фамилии, имени, отчества и должности специалиста органа, предоставляющего муниципальную услугу, осуществляющего прием заявителей.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сеть Интернет), канцелярскими принадлежностями, информационными и методическими материалами, наглядной информацией, стулом для приема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2.18.2. Места заявителей для ожидания приема оборудуются местами для сидения и столами (для записи информации, написания заявления). Количество мест ожидания определяется исходя из фактической нагрузки и возможности для их размещения в здании.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2.18.3.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2.18.4. 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Перечень информации по вопросам предоставления муниципальной услуги, размещаемой на информационных стендах, предусмотрен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\l Par57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пунктом 1.3.11</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административного регламента.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2.19. Показатели доступности и качества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Показатели доступности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предоставление муниципальной услуги на безвозмездной основе;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предоставление заинтересованным лицам полной, актуальной и достоверной информации о порядке предоставления муниципальной услуги, в том числе в электронной форме путем размещения на официальном сайте и Едином портале государственных и муниципальных услуг, портале государственных и муниципальных услуг Белгородской области;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возможность получения муниципальной услуги без непосредственного взаимодействия заявителя с должностным лицом при направлении заявления и получения результата предоставления муниципальной услуги с использованием средств почтовой связи;</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consultantplus://offline/ref=20E8078963F8426B3AE4897AF672E04606864354CE35BAB870B10598214CD559FD6CB52234A83A39059C6982E2F3F50A8D73DE44DE8D3D684E811DxBQ6J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возможность информирования заявителя о порядке предоставления муниципальной услуги по телефону, в электронной форме, в письменном обращении;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 (в том числе для инвалидов);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обеспечение свободного доступа заявителей в помещение, содействие инвалиду при входе и выходе из помещения, в котором предоставляется муниципальная услуга;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Показатели качества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доля заявлений, по которым муниципальная услуга предоставлена в срок и в соответствии со стандартом предоставления муниципальной услуги, в общем количестве заявлений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3. Состав, последовательность и сроки выполнения</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административных процедур, требования к</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порядку их выполнения</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consultantplus://offline/ref=20E8078963F8426B3AE4897AF672E04606864354CE35BAB870B10598214CD559FD6CB52234A83A39059C6980E2F3F50A8D73DE44DE8D3D684E811DxBQ6J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округа Белгородской области от 28.01.2020 N 71-па)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3.1. Предоставление муниципальной услуги при письменном обращении заявителя включает в себя следующие административные процедуры:</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прием и регистрация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рассмотрение заявления специалистом Управления, ответственным за предоставление муниципальной услуги, подготовка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выдача (направление) заявителю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3.2. Исключен. -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consultantplus://offline/ref=20E8078963F8426B3AE4897AF672E04606864354CE35BAB870B10598214CD559FD6CB52234A83A39059C698EE2F3F50A8D73DE44DE8D3D684E811DxBQ6J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w:t>
      </w:r>
      <w:r>
        <w:rPr>
          <w:rFonts w:ascii="Times New Roman" w:hAnsi="Times New Roman" w:cs="Times New Roman"/>
          <w:b/>
          <w:bCs/>
          <w:sz w:val="26"/>
          <w:szCs w:val="26"/>
        </w:rPr>
        <w:fldChar w:fldCharType="end"/>
      </w:r>
      <w:r>
        <w:rPr>
          <w:rFonts w:ascii="Times New Roman" w:hAnsi="Times New Roman" w:cs="Times New Roman"/>
          <w:b/>
          <w:bCs/>
          <w:sz w:val="26"/>
          <w:szCs w:val="26"/>
        </w:rPr>
        <w:t>. Прием и регистрация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3.2.1</w:t>
      </w:r>
      <w:r>
        <w:rPr>
          <w:rFonts w:ascii="Times New Roman" w:hAnsi="Times New Roman" w:cs="Times New Roman"/>
          <w:b/>
          <w:bCs/>
          <w:sz w:val="26"/>
          <w:szCs w:val="26"/>
        </w:rPr>
        <w:fldChar w:fldCharType="end"/>
      </w:r>
      <w:r>
        <w:rPr>
          <w:rFonts w:ascii="Times New Roman" w:hAnsi="Times New Roman" w:cs="Times New Roman"/>
          <w:b/>
          <w:bCs/>
          <w:sz w:val="26"/>
          <w:szCs w:val="26"/>
        </w:rPr>
        <w:t>. Основанием для начала административной процедуры является поступление от заявителя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3.2.2</w:t>
      </w:r>
      <w:r>
        <w:rPr>
          <w:rFonts w:ascii="Times New Roman" w:hAnsi="Times New Roman" w:cs="Times New Roman"/>
          <w:b/>
          <w:bCs/>
          <w:sz w:val="26"/>
          <w:szCs w:val="26"/>
        </w:rPr>
        <w:fldChar w:fldCharType="end"/>
      </w:r>
      <w:r>
        <w:rPr>
          <w:rFonts w:ascii="Times New Roman" w:hAnsi="Times New Roman" w:cs="Times New Roman"/>
          <w:b/>
          <w:bCs/>
          <w:sz w:val="26"/>
          <w:szCs w:val="26"/>
        </w:rPr>
        <w:t>. Специалист, уполномоченный на прием и регистрацию заявления при личном обращении заявителя (представителя заявителя) с заявлением либо при поступлении заявления по почте: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регистрирует заявление путем проставления на нем входящего регистрационного номера, даты поступления и делает запись в журнале регистрации входящих документов;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проставляет на копии заявления отметку о получении заявления с указанием фамилии, инициалов, должности специалиста и даты приема, в случае если заявление подается заявителем (его представителем) лично и заявителем (его представителем) представлена копия заявления для отметки о вручении;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 день регистрации обращения передает его на рассмотрение начальнику Управления для рассмотрения и наложения резолюции.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При устном обращении заявителя (представителя заявителя) специалист Управления: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представляется, называет свои фамилию, имя, отчество, сообщает занимаемую должность, предлагает представиться заявителю, выслушивает обращение заявителя и при необходимости уточняет поставленные в обращении вопросы.</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3.2.2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consultantplus://offline/ref=20E8078963F8426B3AE4897AF672E04606864354CE35BAB870B10598214CD559FD6CB52234A83A39059C6A86E2F3F50A8D73DE44DE8D3D684E811DxBQ6J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3.2.3</w:t>
      </w:r>
      <w:r>
        <w:rPr>
          <w:rFonts w:ascii="Times New Roman" w:hAnsi="Times New Roman" w:cs="Times New Roman"/>
          <w:b/>
          <w:bCs/>
          <w:sz w:val="26"/>
          <w:szCs w:val="26"/>
        </w:rPr>
        <w:fldChar w:fldCharType="end"/>
      </w:r>
      <w:r>
        <w:rPr>
          <w:rFonts w:ascii="Times New Roman" w:hAnsi="Times New Roman" w:cs="Times New Roman"/>
          <w:b/>
          <w:bCs/>
          <w:sz w:val="26"/>
          <w:szCs w:val="26"/>
        </w:rPr>
        <w:t>. Начальник Управления в течение 1 дня налагает резолюцию и передает в порядке общего делопроизводства заявление на исполнение специалисту Управления, ответственному за предоставление муниципальной услуги (далее - специалист Управления).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3.2.4</w:t>
      </w:r>
      <w:r>
        <w:rPr>
          <w:rFonts w:ascii="Times New Roman" w:hAnsi="Times New Roman" w:cs="Times New Roman"/>
          <w:b/>
          <w:bCs/>
          <w:sz w:val="26"/>
          <w:szCs w:val="26"/>
        </w:rPr>
        <w:fldChar w:fldCharType="end"/>
      </w:r>
      <w:r>
        <w:rPr>
          <w:rFonts w:ascii="Times New Roman" w:hAnsi="Times New Roman" w:cs="Times New Roman"/>
          <w:b/>
          <w:bCs/>
          <w:sz w:val="26"/>
          <w:szCs w:val="26"/>
        </w:rPr>
        <w:t>. Срок выполнения административной процедуры - в течение 1 дня, следующего за днем поступления от заявителя (представителя заявителя) заявления.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3.2.5</w:t>
      </w:r>
      <w:r>
        <w:rPr>
          <w:rFonts w:ascii="Times New Roman" w:hAnsi="Times New Roman" w:cs="Times New Roman"/>
          <w:b/>
          <w:bCs/>
          <w:sz w:val="26"/>
          <w:szCs w:val="26"/>
        </w:rPr>
        <w:fldChar w:fldCharType="end"/>
      </w:r>
      <w:r>
        <w:rPr>
          <w:rFonts w:ascii="Times New Roman" w:hAnsi="Times New Roman" w:cs="Times New Roman"/>
          <w:b/>
          <w:bCs/>
          <w:sz w:val="26"/>
          <w:szCs w:val="26"/>
        </w:rPr>
        <w:t>. Критерий принятия решения - поступление заявления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3.2.6</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Результат выполнения административной процедуры - направление к специалисту, ответственному за предоставление муниципальной услуги, </w:t>
      </w:r>
      <w:r>
        <w:rPr>
          <w:rFonts w:ascii="Times New Roman" w:hAnsi="Times New Roman" w:cs="Times New Roman"/>
          <w:b/>
          <w:bCs/>
          <w:sz w:val="26"/>
          <w:szCs w:val="26"/>
        </w:rPr>
        <w:lastRenderedPageBreak/>
        <w:t>зарегистрированного заявления о предоставлении муниципальной услуги с резолюцией начальника Управления.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3.2.7</w:t>
      </w:r>
      <w:r>
        <w:rPr>
          <w:rFonts w:ascii="Times New Roman" w:hAnsi="Times New Roman" w:cs="Times New Roman"/>
          <w:b/>
          <w:bCs/>
          <w:sz w:val="26"/>
          <w:szCs w:val="26"/>
        </w:rPr>
        <w:fldChar w:fldCharType="end"/>
      </w:r>
      <w:r>
        <w:rPr>
          <w:rFonts w:ascii="Times New Roman" w:hAnsi="Times New Roman" w:cs="Times New Roman"/>
          <w:b/>
          <w:bCs/>
          <w:sz w:val="26"/>
          <w:szCs w:val="26"/>
        </w:rPr>
        <w:t>. Способ фиксации - на бумажном носителе.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3.2.8. Лицами, ответственными за выполнение административных действий, входящих в состав административной процедуры, являются специалист Управления, уполномоченный на осуществление административной процедуры, начальник Управления.</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пп</w:t>
      </w:r>
      <w:proofErr w:type="spellEnd"/>
      <w:r>
        <w:rPr>
          <w:rFonts w:ascii="Times New Roman" w:hAnsi="Times New Roman" w:cs="Times New Roman"/>
          <w:b/>
          <w:bCs/>
          <w:sz w:val="26"/>
          <w:szCs w:val="26"/>
        </w:rPr>
        <w:t xml:space="preserve">. 3.2.8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consultantplus://offline/ref=20E8078963F8426B3AE4897AF672E04606864354CE35BAB870B10598214CD559FD6CB52234A83A39059C6B87E2F3F50A8D73DE44DE8D3D684E811DxBQ6J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w:t>
      </w:r>
      <w:r>
        <w:rPr>
          <w:rFonts w:ascii="Times New Roman" w:hAnsi="Times New Roman" w:cs="Times New Roman"/>
          <w:b/>
          <w:bCs/>
          <w:sz w:val="26"/>
          <w:szCs w:val="26"/>
        </w:rPr>
        <w:fldChar w:fldCharType="end"/>
      </w:r>
      <w:r>
        <w:rPr>
          <w:rFonts w:ascii="Times New Roman" w:hAnsi="Times New Roman" w:cs="Times New Roman"/>
          <w:b/>
          <w:bCs/>
          <w:sz w:val="26"/>
          <w:szCs w:val="26"/>
        </w:rPr>
        <w:t>. Рассмотрение заявления специалистом Управления, подготовка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3.3.1</w:t>
      </w:r>
      <w:r>
        <w:rPr>
          <w:rFonts w:ascii="Times New Roman" w:hAnsi="Times New Roman" w:cs="Times New Roman"/>
          <w:b/>
          <w:bCs/>
          <w:sz w:val="26"/>
          <w:szCs w:val="26"/>
        </w:rPr>
        <w:fldChar w:fldCharType="end"/>
      </w:r>
      <w:r>
        <w:rPr>
          <w:rFonts w:ascii="Times New Roman" w:hAnsi="Times New Roman" w:cs="Times New Roman"/>
          <w:b/>
          <w:bCs/>
          <w:sz w:val="26"/>
          <w:szCs w:val="26"/>
        </w:rPr>
        <w:t>. Основанием для начала административной процедуры является поступление зарегистрированного заявления специалисту Управления.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3.3.2</w:t>
      </w:r>
      <w:r>
        <w:rPr>
          <w:rFonts w:ascii="Times New Roman" w:hAnsi="Times New Roman" w:cs="Times New Roman"/>
          <w:b/>
          <w:bCs/>
          <w:sz w:val="26"/>
          <w:szCs w:val="26"/>
        </w:rPr>
        <w:fldChar w:fldCharType="end"/>
      </w:r>
      <w:r>
        <w:rPr>
          <w:rFonts w:ascii="Times New Roman" w:hAnsi="Times New Roman" w:cs="Times New Roman"/>
          <w:b/>
          <w:bCs/>
          <w:sz w:val="26"/>
          <w:szCs w:val="26"/>
        </w:rPr>
        <w:t>. Специалист Управления в течение 24 дней осуществляет подготовку в двух экземплярах запрашиваемой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 с указанием причин отказа и направляет его начальнику Управления для подписания.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3.3.3</w:t>
      </w:r>
      <w:r>
        <w:rPr>
          <w:rFonts w:ascii="Times New Roman" w:hAnsi="Times New Roman" w:cs="Times New Roman"/>
          <w:b/>
          <w:bCs/>
          <w:sz w:val="26"/>
          <w:szCs w:val="26"/>
        </w:rPr>
        <w:fldChar w:fldCharType="end"/>
      </w:r>
      <w:r>
        <w:rPr>
          <w:rFonts w:ascii="Times New Roman" w:hAnsi="Times New Roman" w:cs="Times New Roman"/>
          <w:b/>
          <w:bCs/>
          <w:sz w:val="26"/>
          <w:szCs w:val="26"/>
        </w:rPr>
        <w:t>. Начальник Управления в течение 3 дней рассматривает и подписывает информацию об организации ритуальных услуг и о содержании мест погребения на территории Губкинского городского округа либо мотивированный отказ в предоставлении муниципальной услуги и передает специалисту Управления, уполномоченному на ведение делопроизводства, для регистрации и выдачи заявителю.</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При устном обращении заявителя (представителя заявителя) специалист Управления в течение 30 минут предоставляет полный, точный и понятный ответ об организации ритуальных услуг и о содержании мест погребения на территории Губкинского городского округа.</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(абзац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consultantplus://offline/ref=20E8078963F8426B3AE4897AF672E04606864354CE35BAB870B10598214CD559FD6CB52234A83A39059C6A81E2F3F50A8D73DE44DE8D3D684E811DxBQ6J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3.3.4</w:t>
      </w:r>
      <w:r>
        <w:rPr>
          <w:rFonts w:ascii="Times New Roman" w:hAnsi="Times New Roman" w:cs="Times New Roman"/>
          <w:b/>
          <w:bCs/>
          <w:sz w:val="26"/>
          <w:szCs w:val="26"/>
        </w:rPr>
        <w:fldChar w:fldCharType="end"/>
      </w:r>
      <w:r>
        <w:rPr>
          <w:rFonts w:ascii="Times New Roman" w:hAnsi="Times New Roman" w:cs="Times New Roman"/>
          <w:b/>
          <w:bCs/>
          <w:sz w:val="26"/>
          <w:szCs w:val="26"/>
        </w:rPr>
        <w:t>. Срок выполнения административной процедуры - 27 дней. В случае устного обращения заявителя - 30 минут.</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3.3.4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consultantplus://offline/ref=20E8078963F8426B3AE4897AF672E04606864354CE35BAB870B10598214CD559FD6CB52234A83A39059C6A8FE2F3F50A8D73DE44DE8D3D684E811DxBQ6J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3.3.5</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Критерий принятия решения - отсутствие (наличие) оснований отказа в предоставлении муниципальной услуги, указанных в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\l Par120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пункте 2.12</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административного регламента.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3.3.6</w:t>
      </w:r>
      <w:r>
        <w:rPr>
          <w:rFonts w:ascii="Times New Roman" w:hAnsi="Times New Roman" w:cs="Times New Roman"/>
          <w:b/>
          <w:bCs/>
          <w:sz w:val="26"/>
          <w:szCs w:val="26"/>
        </w:rPr>
        <w:fldChar w:fldCharType="end"/>
      </w:r>
      <w:r>
        <w:rPr>
          <w:rFonts w:ascii="Times New Roman" w:hAnsi="Times New Roman" w:cs="Times New Roman"/>
          <w:b/>
          <w:bCs/>
          <w:sz w:val="26"/>
          <w:szCs w:val="26"/>
        </w:rPr>
        <w:t>. Результат выполнения административной процедуры - подписание начальником Управления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 и направление специалисту Управления, уполномоченному на ведение делопроизводства, для регистрации и выдачи заявителю.</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3.3.7</w:t>
      </w:r>
      <w:r>
        <w:rPr>
          <w:rFonts w:ascii="Times New Roman" w:hAnsi="Times New Roman" w:cs="Times New Roman"/>
          <w:b/>
          <w:bCs/>
          <w:sz w:val="26"/>
          <w:szCs w:val="26"/>
        </w:rPr>
        <w:fldChar w:fldCharType="end"/>
      </w:r>
      <w:r>
        <w:rPr>
          <w:rFonts w:ascii="Times New Roman" w:hAnsi="Times New Roman" w:cs="Times New Roman"/>
          <w:b/>
          <w:bCs/>
          <w:sz w:val="26"/>
          <w:szCs w:val="26"/>
        </w:rPr>
        <w:t>. Способ фиксации - на бумажном носителе.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3.3.8. Лицами, ответственными за выполнение административных действий, входящих в состав административной процедуры, являются специалист Управления, уполномоченный на осуществление административной процедуры, начальник Управления.</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пп</w:t>
      </w:r>
      <w:proofErr w:type="spellEnd"/>
      <w:r>
        <w:rPr>
          <w:rFonts w:ascii="Times New Roman" w:hAnsi="Times New Roman" w:cs="Times New Roman"/>
          <w:b/>
          <w:bCs/>
          <w:sz w:val="26"/>
          <w:szCs w:val="26"/>
        </w:rPr>
        <w:t xml:space="preserve">. 3.3.8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consultantplus://offline/ref=20E8078963F8426B3AE4897AF672E04606864354CE35BAB870B10598214CD559FD6CB52234A83A39059C6B87E2F3F50A8D73DE44DE8D3D684E811DxBQ6J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w:t>
      </w:r>
      <w:r>
        <w:rPr>
          <w:rFonts w:ascii="Times New Roman" w:hAnsi="Times New Roman" w:cs="Times New Roman"/>
          <w:b/>
          <w:bCs/>
          <w:sz w:val="26"/>
          <w:szCs w:val="26"/>
        </w:rPr>
        <w:fldChar w:fldCharType="end"/>
      </w:r>
      <w:r>
        <w:rPr>
          <w:rFonts w:ascii="Times New Roman" w:hAnsi="Times New Roman" w:cs="Times New Roman"/>
          <w:b/>
          <w:bCs/>
          <w:sz w:val="26"/>
          <w:szCs w:val="26"/>
        </w:rPr>
        <w:t>. Выдача (направление) заявителю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3.4.1</w:t>
      </w:r>
      <w:r>
        <w:rPr>
          <w:rFonts w:ascii="Times New Roman" w:hAnsi="Times New Roman" w:cs="Times New Roman"/>
          <w:b/>
          <w:bCs/>
          <w:sz w:val="26"/>
          <w:szCs w:val="26"/>
        </w:rPr>
        <w:fldChar w:fldCharType="end"/>
      </w:r>
      <w:r>
        <w:rPr>
          <w:rFonts w:ascii="Times New Roman" w:hAnsi="Times New Roman" w:cs="Times New Roman"/>
          <w:b/>
          <w:bCs/>
          <w:sz w:val="26"/>
          <w:szCs w:val="26"/>
        </w:rPr>
        <w:t>. Основанием для начала административной процедуры является поступление подписанной начальником Управления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 специалисту Управления, уполномоченному на ведение делопроизводства.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3.4.2</w:t>
      </w:r>
      <w:r>
        <w:rPr>
          <w:rFonts w:ascii="Times New Roman" w:hAnsi="Times New Roman" w:cs="Times New Roman"/>
          <w:b/>
          <w:bCs/>
          <w:sz w:val="26"/>
          <w:szCs w:val="26"/>
        </w:rPr>
        <w:fldChar w:fldCharType="end"/>
      </w:r>
      <w:r>
        <w:rPr>
          <w:rFonts w:ascii="Times New Roman" w:hAnsi="Times New Roman" w:cs="Times New Roman"/>
          <w:b/>
          <w:bCs/>
          <w:sz w:val="26"/>
          <w:szCs w:val="26"/>
        </w:rPr>
        <w:t>. Специалист Управления, уполномоченный на ведение делопроизводства, не позднее чем через 2 дня со дня подписания начальником Управления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направляет заявителю почтовым отправлением с уведомлением о вручении.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3.4.3</w:t>
      </w:r>
      <w:r>
        <w:rPr>
          <w:rFonts w:ascii="Times New Roman" w:hAnsi="Times New Roman" w:cs="Times New Roman"/>
          <w:b/>
          <w:bCs/>
          <w:sz w:val="26"/>
          <w:szCs w:val="26"/>
        </w:rPr>
        <w:fldChar w:fldCharType="end"/>
      </w:r>
      <w:r>
        <w:rPr>
          <w:rFonts w:ascii="Times New Roman" w:hAnsi="Times New Roman" w:cs="Times New Roman"/>
          <w:b/>
          <w:bCs/>
          <w:sz w:val="26"/>
          <w:szCs w:val="26"/>
        </w:rPr>
        <w:t>. При получении заявителем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 лично на втором экземпляре заявитель делает запись о его получении с указанием своих фамилии, имени, отчества, даты, ставит подпись.</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3.4.4</w:t>
      </w:r>
      <w:r>
        <w:rPr>
          <w:rFonts w:ascii="Times New Roman" w:hAnsi="Times New Roman" w:cs="Times New Roman"/>
          <w:b/>
          <w:bCs/>
          <w:sz w:val="26"/>
          <w:szCs w:val="26"/>
        </w:rPr>
        <w:fldChar w:fldCharType="end"/>
      </w:r>
      <w:r>
        <w:rPr>
          <w:rFonts w:ascii="Times New Roman" w:hAnsi="Times New Roman" w:cs="Times New Roman"/>
          <w:b/>
          <w:bCs/>
          <w:sz w:val="26"/>
          <w:szCs w:val="26"/>
        </w:rPr>
        <w:t>. Второй экземпляр информации об организации ритуальных услуг и о содержании мест погребения на территории Губкинского городского округа либо мотивированного отказа с подписью заявителя или с уведомлением о вручении хранится в Управлении.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3.4.5</w:t>
      </w:r>
      <w:r>
        <w:rPr>
          <w:rFonts w:ascii="Times New Roman" w:hAnsi="Times New Roman" w:cs="Times New Roman"/>
          <w:b/>
          <w:bCs/>
          <w:sz w:val="26"/>
          <w:szCs w:val="26"/>
        </w:rPr>
        <w:fldChar w:fldCharType="end"/>
      </w:r>
      <w:r>
        <w:rPr>
          <w:rFonts w:ascii="Times New Roman" w:hAnsi="Times New Roman" w:cs="Times New Roman"/>
          <w:b/>
          <w:bCs/>
          <w:sz w:val="26"/>
          <w:szCs w:val="26"/>
        </w:rPr>
        <w:t>. Срок выполнения административной процедуры - в течение 2 дней.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3.4.6</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Критерий принятия решения - отсутствие (наличие) оснований для отказа в предоставлении муниципальной услуги, указанных в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\l Par120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пункте 2.12</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административного регламента.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3.4.7</w:t>
      </w:r>
      <w:r>
        <w:rPr>
          <w:rFonts w:ascii="Times New Roman" w:hAnsi="Times New Roman" w:cs="Times New Roman"/>
          <w:b/>
          <w:bCs/>
          <w:sz w:val="26"/>
          <w:szCs w:val="26"/>
        </w:rPr>
        <w:fldChar w:fldCharType="end"/>
      </w:r>
      <w:r>
        <w:rPr>
          <w:rFonts w:ascii="Times New Roman" w:hAnsi="Times New Roman" w:cs="Times New Roman"/>
          <w:b/>
          <w:bCs/>
          <w:sz w:val="26"/>
          <w:szCs w:val="26"/>
        </w:rPr>
        <w:t>. Результатом выполнения административной процедуры является выдача (направление) заявителю информации об организации ритуальных услуг и о содержании мест погребения на территории Губкинского городского округа либо мотивированного отказа в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3.4.8</w:t>
      </w:r>
      <w:r>
        <w:rPr>
          <w:rFonts w:ascii="Times New Roman" w:hAnsi="Times New Roman" w:cs="Times New Roman"/>
          <w:b/>
          <w:bCs/>
          <w:sz w:val="26"/>
          <w:szCs w:val="26"/>
        </w:rPr>
        <w:fldChar w:fldCharType="end"/>
      </w:r>
      <w:r>
        <w:rPr>
          <w:rFonts w:ascii="Times New Roman" w:hAnsi="Times New Roman" w:cs="Times New Roman"/>
          <w:b/>
          <w:bCs/>
          <w:sz w:val="26"/>
          <w:szCs w:val="26"/>
        </w:rPr>
        <w:t>. Способ фиксации - на бумажном носителе.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3.4.9. Лицами, ответственными за выполнение административных действий, входящих в состав административной процедуры, являются специалист Управления, уполномоченный на осуществление административной процедуры, начальник Управления.</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пп</w:t>
      </w:r>
      <w:proofErr w:type="spellEnd"/>
      <w:r>
        <w:rPr>
          <w:rFonts w:ascii="Times New Roman" w:hAnsi="Times New Roman" w:cs="Times New Roman"/>
          <w:b/>
          <w:bCs/>
          <w:sz w:val="26"/>
          <w:szCs w:val="26"/>
        </w:rPr>
        <w:t xml:space="preserve">. 3.4.9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consultantplus://offline/ref=20E8078963F8426B3AE4897AF672E04606864354CE35BAB870B10598214CD559FD6CB52234A83A39059C6B87E2F3F50A8D73DE44DE8D3D684E811DxBQ6J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consultantplus://offline/ref=20E8078963F8426B3AE4897AF672E04606864354CE35BAB870B10598214CD559FD6CB52234A83A39059C698FE2F3F50A8D73DE44DE8D3D684E811DxBQ6J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3.5</w:t>
      </w:r>
      <w:r>
        <w:rPr>
          <w:rFonts w:ascii="Times New Roman" w:hAnsi="Times New Roman" w:cs="Times New Roman"/>
          <w:b/>
          <w:bCs/>
          <w:sz w:val="26"/>
          <w:szCs w:val="26"/>
        </w:rPr>
        <w:fldChar w:fldCharType="end"/>
      </w:r>
      <w:r>
        <w:rPr>
          <w:rFonts w:ascii="Times New Roman" w:hAnsi="Times New Roman" w:cs="Times New Roman"/>
          <w:b/>
          <w:bCs/>
          <w:sz w:val="26"/>
          <w:szCs w:val="26"/>
        </w:rPr>
        <w:t>. Порядок исправления допущенных опечаток и (или) ошибок в предоставленной в результате предоставления муниципальной услуги информации.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случае выявления заявителем в представленной информации опечаток и (или) ошибок заявитель представляет в Управление заявление об исправлении таких опечаток и (или) ошибок, допущенных в представленной в результате предоставления муниципальной услуги информации. Специалист Управления, ответственный за предоставление муниципальной услуги, регистрирует заявление, рассматривает заявление и представленную информацию и проводит проверку указанных в заявлении сведений в срок, не превышающий 2 рабочих дней с даты регистрации заявления.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случае выявления допущенных опечаток и (или) ошибок в представленной в результате предоставления муниципальной услуги информации специалист Управления, ответственный за предоставление муниципальной услуги, осуществляет исправление указанной информации, ее подписание у начальника Управления и выдачу или в зависимости от способа, указанного в заявлении, направление заявителю в срок, не превышающий 5 рабочих дней с даты регистрации заявления.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случае отсутствия опечаток и (или) ошибок в информации, представленной в результате предоставления муниципальной услуги, специалист Управления готовит отказ в исправлении таких опечаток и (или) ошибок, в связи с их отсутствием, подписывает у начальника Управления и выдает или в зависимости от способа, указанного в заявлении, направляет заявителю в срок, не превышающий 5 рабочих дней с даты регистрации заявления.</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3.5 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consultantplus://offline/ref=20E8078963F8426B3AE4897AF672E04606864354CE35BAB870B10598214CD559FD6CB52234A83A39059C6B85E2F3F50A8D73DE44DE8D3D684E811DxBQ6J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4. Формы контроля за исполнением</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административного регламента</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 ред.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consultantplus://offline/ref=20E8078963F8426B3AE4897AF672E04606864354CE35BAB870B10598214CD559FD6CB52234A83A39059C6B8EE2F3F50A8D73DE44DE8D3D684E811DxBQ6J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постановления</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округа Белгородской области от 28.01.2020 N 71-па)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ответственным за организацию работы по предоставлению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4.2. Специалисты, ответственные за предоставление муниципальной услуги, несут персональную ответственность за: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некачественную проверку представленных заявителем документов;</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несоблюдение сроков, порядка и правильности оформления административных процедур;</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несоблюдение сроков и порядка при выдаче заявителю результата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несоблюдение конфиденциальности информации,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Управления.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предприятий, учреждений, организаций.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5. Досудебный (внесудебный) порядок обжалования решений</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действий (бездействия) органа, предоставляющего</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муниципальную услугу, а также должностных</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лиц, муниципальных служащих</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5.2. Предметом досудебного (внесудебного) обжалования являются решения и действия (бездействия)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5.3. Заявитель может обратиться с жалобой, в том числе в следующих случаях:</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 нарушение срока регистрации заявления заявителя о предоставлении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2) нарушение срока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7) отказ органа, предоставляющего муниципальной услугу, должностного лица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8) нарушение срока или порядка выдачи документов по результатам предоставления муниципальной услуги;</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пп</w:t>
      </w:r>
      <w:proofErr w:type="spellEnd"/>
      <w:r>
        <w:rPr>
          <w:rFonts w:ascii="Times New Roman" w:hAnsi="Times New Roman" w:cs="Times New Roman"/>
          <w:b/>
          <w:bCs/>
          <w:sz w:val="26"/>
          <w:szCs w:val="26"/>
        </w:rPr>
        <w:t xml:space="preserve">. 8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consultantplus://offline/ref=20E8078963F8426B3AE4897AF672E04606864354CE35BAB870B10598214CD559FD6CB52234A83A39059C6486E2F3F50A8D73DE44DE8D3D684E811DxBQ6J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пп</w:t>
      </w:r>
      <w:proofErr w:type="spellEnd"/>
      <w:r>
        <w:rPr>
          <w:rFonts w:ascii="Times New Roman" w:hAnsi="Times New Roman" w:cs="Times New Roman"/>
          <w:b/>
          <w:bCs/>
          <w:sz w:val="26"/>
          <w:szCs w:val="26"/>
        </w:rPr>
        <w:t xml:space="preserve">. 9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consultantplus://offline/ref=20E8078963F8426B3AE4897AF672E04606864354CE35BAB870B10598214CD559FD6CB52234A83A39059C6484E2F3F50A8D73DE44DE8D3D684E811DxBQ6J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consultantplus://offline/ref=20E8078963F8426B3AE49777E01EBA4B01881551CC30B3E729EE5EC57645DF0EBA23EC6379A5306D54D8398BEBA7BA4FD860DE44C2x8QCJ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пунктом 4 части 1 статьи 7</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Федерального закона от 27 июля 2010 года N 210-ФЗ "Об организации предоставления государственных и муниципальных услуг".</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пп</w:t>
      </w:r>
      <w:proofErr w:type="spellEnd"/>
      <w:r>
        <w:rPr>
          <w:rFonts w:ascii="Times New Roman" w:hAnsi="Times New Roman" w:cs="Times New Roman"/>
          <w:b/>
          <w:bCs/>
          <w:sz w:val="26"/>
          <w:szCs w:val="26"/>
        </w:rPr>
        <w:t xml:space="preserve">. 10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consultantplus://offline/ref=20E8078963F8426B3AE4897AF672E04606864354CE35BAB870B10598214CD559FD6CB52234A83A39059C6485E2F3F50A8D73DE44DE8D3D684E811DxBQ6J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5.4. Жалоба подается в письменной форме на бумажном носителе, в электронной форме в Управление.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Жалобы на решения, принятые начальником Управления, подаются в администрацию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5.5. Основанием для начала досудебного (внесудебного) обжалования является поступление жалобы соответственно в Управление или администрацию Губкинского городского округа.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портала государственных и муниципальных услуг Белгородской области, а также может быть принята при личном приеме заявителя.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5.7. Жалоба должна содержать:</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5.10. В случае если в письменной жалобе не указаны фамилия гражданина (наименование юридического лица), направившего жалобу, и почтовый адрес, по которому должен быть направлен ответ, ответ на жалобу не дается.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Жалоба,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В случае если текст письменной жалобы не поддается прочтению, ответ на жалобу </w:t>
      </w:r>
      <w:proofErr w:type="gramStart"/>
      <w:r>
        <w:rPr>
          <w:rFonts w:ascii="Times New Roman" w:hAnsi="Times New Roman" w:cs="Times New Roman"/>
          <w:b/>
          <w:bCs/>
          <w:sz w:val="26"/>
          <w:szCs w:val="26"/>
        </w:rPr>
        <w:t>не дается</w:t>
      </w:r>
      <w:proofErr w:type="gramEnd"/>
      <w:r>
        <w:rPr>
          <w:rFonts w:ascii="Times New Roman" w:hAnsi="Times New Roman" w:cs="Times New Roman"/>
          <w:b/>
          <w:bCs/>
          <w:sz w:val="26"/>
          <w:szCs w:val="2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поданному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6" w:name="Par272"/>
      <w:bookmarkEnd w:id="6"/>
      <w:r>
        <w:rPr>
          <w:rFonts w:ascii="Times New Roman" w:hAnsi="Times New Roman" w:cs="Times New Roman"/>
          <w:b/>
          <w:bCs/>
          <w:sz w:val="26"/>
          <w:szCs w:val="26"/>
        </w:rPr>
        <w:t>5.11. По результатам рассмотрения жалобы принимается одно из следующих решений:</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cs="Times New Roman"/>
          <w:b/>
          <w:bCs/>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в удовлетворении жалобы отказывается.</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5.11 в ред. </w:t>
      </w:r>
      <w:hyperlink r:id="rId7" w:history="1">
        <w:r>
          <w:rPr>
            <w:rFonts w:ascii="Times New Roman" w:hAnsi="Times New Roman" w:cs="Times New Roman"/>
            <w:b/>
            <w:bCs/>
            <w:color w:val="0000FF"/>
            <w:sz w:val="26"/>
            <w:szCs w:val="26"/>
          </w:rPr>
          <w:t>постановления</w:t>
        </w:r>
      </w:hyperlink>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5.12. Не позднее дня, следующего за днем принятия решения, указанного в </w:t>
      </w:r>
      <w:hyperlink w:anchor="Par272" w:history="1">
        <w:r>
          <w:rPr>
            <w:rFonts w:ascii="Times New Roman" w:hAnsi="Times New Roman" w:cs="Times New Roman"/>
            <w:b/>
            <w:bCs/>
            <w:color w:val="0000FF"/>
            <w:sz w:val="26"/>
            <w:szCs w:val="26"/>
          </w:rPr>
          <w:t>п. 5.11</w:t>
        </w:r>
      </w:hyperlink>
      <w:r>
        <w:rPr>
          <w:rFonts w:ascii="Times New Roman" w:hAnsi="Times New Roman" w:cs="Times New Roman"/>
          <w:b/>
          <w:bCs/>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дальнейших действиях, которые необходимо совершить заявителю в целях получения муниципальной услуги.</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5.15.1 введен </w:t>
      </w:r>
      <w:hyperlink r:id="rId8" w:history="1">
        <w:r>
          <w:rPr>
            <w:rFonts w:ascii="Times New Roman" w:hAnsi="Times New Roman" w:cs="Times New Roman"/>
            <w:b/>
            <w:bCs/>
            <w:color w:val="0000FF"/>
            <w:sz w:val="26"/>
            <w:szCs w:val="26"/>
          </w:rPr>
          <w:t>постановлением</w:t>
        </w:r>
      </w:hyperlink>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5.15.2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consultantplus://offline/ref=20E8078963F8426B3AE4897AF672E04606864354CE35BAB870B10598214CD559FD6CB52234A83A39059C6586E2F3F50A8D73DE44DE8D3D684E811DxBQ6J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 регулируется Федеральным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consultantplus://offline/ref=20E8078963F8426B3AE49777E01EBA4B01881551CC30B3E729EE5EC57645DF0EA823B46C72A5253805826E86EBxAQ7J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законом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от 27 июля 2010 года N 210-ФЗ "Об организации предоставления государственных и муниципальных услуг",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consultantplus://offline/ref=20E8078963F8426B3AE4897AF672E04606864354CF30B9B677B10598214CD559FD6CB52234A83A39059E6D85E2F3F50A8D73DE44DE8D3D684E811DxBQ6J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Порядком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 апреля 2011 года N 700-па, настоящим административным регламентом.</w:t>
      </w:r>
    </w:p>
    <w:p w:rsidR="00C214F6" w:rsidRDefault="00C214F6" w:rsidP="00C214F6">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Информация, указанная в настоящем разделе административного регламента, размещена на официальном сайте в сети Интернет, Едином и Региональном порталах.</w:t>
      </w:r>
    </w:p>
    <w:p w:rsidR="00C214F6" w:rsidRDefault="00C214F6" w:rsidP="00C214F6">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(п. 5.16 введен </w:t>
      </w:r>
      <w:r>
        <w:rPr>
          <w:rFonts w:ascii="Times New Roman" w:hAnsi="Times New Roman" w:cs="Times New Roman"/>
          <w:b/>
          <w:bCs/>
          <w:sz w:val="26"/>
          <w:szCs w:val="26"/>
        </w:rPr>
        <w:fldChar w:fldCharType="begin"/>
      </w:r>
      <w:r>
        <w:rPr>
          <w:rFonts w:ascii="Times New Roman" w:hAnsi="Times New Roman" w:cs="Times New Roman"/>
          <w:b/>
          <w:bCs/>
          <w:sz w:val="26"/>
          <w:szCs w:val="26"/>
        </w:rPr>
        <w:instrText xml:space="preserve">HYPERLINK consultantplus://offline/ref=20E8078963F8426B3AE4897AF672E04606864354CE35BAB870B10598214CD559FD6CB52234A83A39059C6587E2F3F50A8D73DE44DE8D3D684E811DxBQ6J </w:instrText>
      </w:r>
      <w:r>
        <w:rPr>
          <w:rFonts w:ascii="Times New Roman" w:hAnsi="Times New Roman" w:cs="Times New Roman"/>
          <w:b/>
          <w:bCs/>
          <w:sz w:val="26"/>
          <w:szCs w:val="26"/>
        </w:rPr>
      </w:r>
      <w:r>
        <w:rPr>
          <w:rFonts w:ascii="Times New Roman" w:hAnsi="Times New Roman" w:cs="Times New Roman"/>
          <w:b/>
          <w:bCs/>
          <w:sz w:val="26"/>
          <w:szCs w:val="26"/>
        </w:rPr>
        <w:fldChar w:fldCharType="separate"/>
      </w:r>
      <w:r>
        <w:rPr>
          <w:rFonts w:ascii="Times New Roman" w:hAnsi="Times New Roman" w:cs="Times New Roman"/>
          <w:b/>
          <w:bCs/>
          <w:color w:val="0000FF"/>
          <w:sz w:val="26"/>
          <w:szCs w:val="26"/>
        </w:rPr>
        <w:t>постановлением</w:t>
      </w:r>
      <w:r>
        <w:rPr>
          <w:rFonts w:ascii="Times New Roman" w:hAnsi="Times New Roman" w:cs="Times New Roman"/>
          <w:b/>
          <w:bCs/>
          <w:sz w:val="26"/>
          <w:szCs w:val="26"/>
        </w:rPr>
        <w:fldChar w:fldCharType="end"/>
      </w:r>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right"/>
        <w:outlineLvl w:val="1"/>
        <w:rPr>
          <w:rFonts w:ascii="Times New Roman" w:hAnsi="Times New Roman" w:cs="Times New Roman"/>
          <w:b/>
          <w:bCs/>
          <w:sz w:val="26"/>
          <w:szCs w:val="26"/>
        </w:rPr>
      </w:pPr>
      <w:r>
        <w:rPr>
          <w:rFonts w:ascii="Times New Roman" w:hAnsi="Times New Roman" w:cs="Times New Roman"/>
          <w:b/>
          <w:bCs/>
          <w:sz w:val="26"/>
          <w:szCs w:val="26"/>
        </w:rPr>
        <w:t>Приложение N 1</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административному регламенту</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"Предоставление информации об организации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ритуальных услуг и о содержании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мест погребения на территории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Губкинского городского округа"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управление</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жилищно-коммунального комплекса</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систем жизнеобеспечения</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 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7" w:name="Par310"/>
      <w:bookmarkEnd w:id="7"/>
      <w:r>
        <w:rPr>
          <w:rFonts w:ascii="Courier New" w:eastAsiaTheme="minorHAnsi" w:hAnsi="Courier New" w:cs="Courier New"/>
          <w:color w:val="auto"/>
          <w:sz w:val="20"/>
          <w:szCs w:val="20"/>
        </w:rPr>
        <w:t xml:space="preserve">                                 Заявление</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предоставить следующую информацию об организации ритуальных услуг и о</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содержании  мест</w:t>
      </w:r>
      <w:proofErr w:type="gramEnd"/>
      <w:r>
        <w:rPr>
          <w:rFonts w:ascii="Courier New" w:eastAsiaTheme="minorHAnsi" w:hAnsi="Courier New" w:cs="Courier New"/>
          <w:color w:val="auto"/>
          <w:sz w:val="20"/>
          <w:szCs w:val="20"/>
        </w:rPr>
        <w:t xml:space="preserve">  погребения  на  территории Губкинского городского округа:</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какая информация требуется)</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Ответ прошу направить (указать способ получения заявителем информации):</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выдать лично;</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 почте (указать почтовый адрес);</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 электронной почте (указать адрес электронной почты).</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                                          _______________</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 даю согласие на обработку</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персональных данных.</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  __________   "__" ________________ 20__ г.</w:t>
      </w:r>
    </w:p>
    <w:p w:rsidR="00C214F6" w:rsidRDefault="00C214F6" w:rsidP="00C214F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(фамилия, имя, </w:t>
      </w:r>
      <w:proofErr w:type="gramStart"/>
      <w:r>
        <w:rPr>
          <w:rFonts w:ascii="Courier New" w:eastAsiaTheme="minorHAnsi" w:hAnsi="Courier New" w:cs="Courier New"/>
          <w:color w:val="auto"/>
          <w:sz w:val="20"/>
          <w:szCs w:val="20"/>
        </w:rPr>
        <w:t xml:space="preserve">отчество)   </w:t>
      </w:r>
      <w:proofErr w:type="gramEnd"/>
      <w:r>
        <w:rPr>
          <w:rFonts w:ascii="Courier New" w:eastAsiaTheme="minorHAnsi" w:hAnsi="Courier New" w:cs="Courier New"/>
          <w:color w:val="auto"/>
          <w:sz w:val="20"/>
          <w:szCs w:val="20"/>
        </w:rPr>
        <w:t xml:space="preserve">   (подпись)    (дата составления заявления)</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right"/>
        <w:outlineLvl w:val="1"/>
        <w:rPr>
          <w:rFonts w:ascii="Times New Roman" w:hAnsi="Times New Roman" w:cs="Times New Roman"/>
          <w:b/>
          <w:bCs/>
          <w:sz w:val="26"/>
          <w:szCs w:val="26"/>
        </w:rPr>
      </w:pPr>
      <w:r>
        <w:rPr>
          <w:rFonts w:ascii="Times New Roman" w:hAnsi="Times New Roman" w:cs="Times New Roman"/>
          <w:b/>
          <w:bCs/>
          <w:sz w:val="26"/>
          <w:szCs w:val="26"/>
        </w:rPr>
        <w:t>Приложение N 2</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к административному регламенту</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"Предоставление информации об организации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ритуальных услуг и о содержании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мест погребения на территории</w:t>
      </w:r>
    </w:p>
    <w:p w:rsidR="00C214F6" w:rsidRDefault="00C214F6" w:rsidP="00C214F6">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Губкинского городского округа"</w:t>
      </w: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Блок-схема</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административных процедур предоставления</w:t>
      </w:r>
    </w:p>
    <w:p w:rsidR="00C214F6" w:rsidRDefault="00C214F6" w:rsidP="00C214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муниципальной услуги</w:t>
      </w:r>
    </w:p>
    <w:p w:rsidR="00C214F6" w:rsidRDefault="00C214F6" w:rsidP="00C214F6">
      <w:pPr>
        <w:autoSpaceDE w:val="0"/>
        <w:autoSpaceDN w:val="0"/>
        <w:adjustRightInd w:val="0"/>
        <w:spacing w:after="0" w:line="240" w:lineRule="auto"/>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Исключена. - </w:t>
      </w:r>
      <w:hyperlink r:id="rId9" w:history="1">
        <w:r>
          <w:rPr>
            <w:rFonts w:ascii="Times New Roman" w:hAnsi="Times New Roman" w:cs="Times New Roman"/>
            <w:b/>
            <w:bCs/>
            <w:color w:val="0000FF"/>
            <w:sz w:val="26"/>
            <w:szCs w:val="26"/>
          </w:rPr>
          <w:t>Постановление</w:t>
        </w:r>
      </w:hyperlink>
      <w:r>
        <w:rPr>
          <w:rFonts w:ascii="Times New Roman" w:hAnsi="Times New Roman" w:cs="Times New Roman"/>
          <w:b/>
          <w:bCs/>
          <w:sz w:val="26"/>
          <w:szCs w:val="26"/>
        </w:rPr>
        <w:t xml:space="preserve"> администрации Губкинского городского округа Белгородской области от 28.01.2020 N 71-па.</w:t>
      </w:r>
    </w:p>
    <w:p w:rsidR="00C214F6" w:rsidRDefault="00C214F6" w:rsidP="00C214F6">
      <w:pPr>
        <w:autoSpaceDE w:val="0"/>
        <w:autoSpaceDN w:val="0"/>
        <w:adjustRightInd w:val="0"/>
        <w:spacing w:after="0" w:line="240" w:lineRule="auto"/>
        <w:rPr>
          <w:rFonts w:ascii="Times New Roman" w:hAnsi="Times New Roman" w:cs="Times New Roman"/>
          <w:b/>
          <w:bCs/>
          <w:sz w:val="26"/>
          <w:szCs w:val="26"/>
        </w:rPr>
      </w:pPr>
    </w:p>
    <w:p w:rsidR="00C214F6" w:rsidRDefault="00C214F6" w:rsidP="00C214F6">
      <w:pPr>
        <w:autoSpaceDE w:val="0"/>
        <w:autoSpaceDN w:val="0"/>
        <w:adjustRightInd w:val="0"/>
        <w:spacing w:after="0" w:line="240" w:lineRule="auto"/>
        <w:rPr>
          <w:rFonts w:ascii="Times New Roman" w:hAnsi="Times New Roman" w:cs="Times New Roman"/>
          <w:b/>
          <w:bCs/>
          <w:sz w:val="26"/>
          <w:szCs w:val="26"/>
        </w:rPr>
      </w:pPr>
    </w:p>
    <w:p w:rsidR="005756D4" w:rsidRDefault="005756D4"/>
    <w:sectPr w:rsidR="005756D4" w:rsidSect="007679D3">
      <w:pgSz w:w="11905" w:h="16838"/>
      <w:pgMar w:top="1134" w:right="565"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6"/>
    <w:rsid w:val="005756D4"/>
    <w:rsid w:val="00C2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5DD08-8888-4608-9429-8309C09B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8078963F8426B3AE4897AF672E04606864354CE35BAB870B10598214CD559FD6CB52234A83A39059C648EE2F3F50A8D73DE44DE8D3D684E811DxBQ6J" TargetMode="External"/><Relationship Id="rId3" Type="http://schemas.openxmlformats.org/officeDocument/2006/relationships/webSettings" Target="webSettings.xml"/><Relationship Id="rId7" Type="http://schemas.openxmlformats.org/officeDocument/2006/relationships/hyperlink" Target="consultantplus://offline/ref=20E8078963F8426B3AE4897AF672E04606864354CE35BAB870B10598214CD559FD6CB52234A83A39059C6482E2F3F50A8D73DE44DE8D3D684E811DxBQ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E8078963F8426B3AE4897AF672E04606864354CE35BAB870B10598214CD559FD6CB52234A83A39059C6C8EE2F3F50A8D73DE44DE8D3D684E811DxBQ6J" TargetMode="External"/><Relationship Id="rId11" Type="http://schemas.openxmlformats.org/officeDocument/2006/relationships/theme" Target="theme/theme1.xml"/><Relationship Id="rId5" Type="http://schemas.openxmlformats.org/officeDocument/2006/relationships/hyperlink" Target="consultantplus://offline/ref=20E8078963F8426B3AE4897AF672E04606864354CE35BAB870B10598214CD559FD6CB52234A83A39059C6C80E2F3F50A8D73DE44DE8D3D684E811DxBQ6J" TargetMode="External"/><Relationship Id="rId10" Type="http://schemas.openxmlformats.org/officeDocument/2006/relationships/fontTable" Target="fontTable.xml"/><Relationship Id="rId4" Type="http://schemas.openxmlformats.org/officeDocument/2006/relationships/hyperlink" Target="consultantplus://offline/ref=20E8078963F8426B3AE4897AF672E04606864354CE35BAB870B10598214CD559FD6CB52234A83A39059C6C83E2F3F50A8D73DE44DE8D3D684E811DxBQ6J" TargetMode="External"/><Relationship Id="rId9" Type="http://schemas.openxmlformats.org/officeDocument/2006/relationships/hyperlink" Target="consultantplus://offline/ref=20E8078963F8426B3AE4897AF672E04606864354CE35BAB870B10598214CD559FD6CB52234A83A39059C6583E2F3F50A8D73DE44DE8D3D684E811DxB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9224</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Карасева</dc:creator>
  <cp:keywords/>
  <dc:description/>
  <cp:lastModifiedBy>Анастасия Карасева</cp:lastModifiedBy>
  <cp:revision>1</cp:revision>
  <dcterms:created xsi:type="dcterms:W3CDTF">2020-10-20T09:17:00Z</dcterms:created>
  <dcterms:modified xsi:type="dcterms:W3CDTF">2020-10-20T09:24:00Z</dcterms:modified>
</cp:coreProperties>
</file>