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BE229" w14:textId="77777777" w:rsidR="00765EE7" w:rsidRDefault="00000000">
      <w:pPr>
        <w:tabs>
          <w:tab w:val="left" w:pos="851"/>
        </w:tabs>
        <w:spacing w:after="0" w:line="259" w:lineRule="auto"/>
        <w:ind w:left="567" w:right="23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ОТЧЕТ О ПРОХОЖДЕНИИ ПРАКТИКИ</w:t>
      </w:r>
    </w:p>
    <w:p w14:paraId="0BC01344" w14:textId="77777777" w:rsidR="00765EE7" w:rsidRDefault="00000000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ОСНОВНОЙ ПРОГРАММЕ ПРОФЕССИОНАЛЬНОГО ОБУЧЕНИЯ -</w:t>
      </w:r>
    </w:p>
    <w:p w14:paraId="62AFDF68" w14:textId="77777777" w:rsidR="00765EE7" w:rsidRDefault="00000000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ПРОГРАММЕ ПРОФЕССИОНАЛЬНОЙ ПОДГОТОВКИ ПО ПРОФЕССИЯМ РАБОЧИХ, ДОЛЖНОСТЯМ СЛУЖАЩИХ</w:t>
      </w:r>
    </w:p>
    <w:p w14:paraId="101A9278" w14:textId="77777777" w:rsidR="00765EE7" w:rsidRDefault="00000000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«МЛАДШАЯ МЕДИЦИНСКАЯ СЕСТРА ПО УХОДУ ЗА БОЛЬНЫМИ»</w:t>
      </w:r>
    </w:p>
    <w:p w14:paraId="6671B878" w14:textId="77777777" w:rsidR="00765EE7" w:rsidRDefault="00765EE7">
      <w:pPr>
        <w:tabs>
          <w:tab w:val="left" w:pos="851"/>
        </w:tabs>
        <w:spacing w:after="160" w:line="259" w:lineRule="auto"/>
        <w:ind w:left="567" w:right="238"/>
        <w:jc w:val="both"/>
        <w:rPr>
          <w:rFonts w:ascii="Times New Roman" w:hAnsi="Times New Roman"/>
          <w:b/>
        </w:rPr>
      </w:pPr>
    </w:p>
    <w:p w14:paraId="33BEBA3F" w14:textId="0C40E44D" w:rsidR="00765EE7" w:rsidRDefault="00A33489">
      <w:pPr>
        <w:tabs>
          <w:tab w:val="left" w:pos="851"/>
        </w:tabs>
        <w:spacing w:after="160" w:line="259" w:lineRule="auto"/>
        <w:ind w:left="567" w:right="238"/>
        <w:jc w:val="center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sz w:val="24"/>
        </w:rPr>
        <w:t>Тыркалова Людмила Александровна</w:t>
      </w:r>
    </w:p>
    <w:p w14:paraId="36FBD6E2" w14:textId="77777777" w:rsidR="00765EE7" w:rsidRDefault="00000000">
      <w:pPr>
        <w:tabs>
          <w:tab w:val="left" w:pos="851"/>
        </w:tabs>
        <w:spacing w:after="160" w:line="259" w:lineRule="auto"/>
        <w:ind w:left="567" w:right="238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(Фамилия Имя Отчество)</w:t>
      </w:r>
    </w:p>
    <w:p w14:paraId="766F6754" w14:textId="77777777" w:rsidR="00765EE7" w:rsidRDefault="00765EE7">
      <w:pPr>
        <w:tabs>
          <w:tab w:val="left" w:pos="851"/>
        </w:tabs>
        <w:spacing w:after="0" w:line="259" w:lineRule="auto"/>
        <w:ind w:left="567" w:right="238"/>
        <w:jc w:val="both"/>
        <w:rPr>
          <w:rFonts w:ascii="Times New Roman" w:hAnsi="Times New Roman"/>
          <w:b/>
          <w:i/>
          <w:sz w:val="24"/>
        </w:rPr>
      </w:pPr>
    </w:p>
    <w:p w14:paraId="2ADBE971" w14:textId="77777777" w:rsidR="00765EE7" w:rsidRDefault="00765EE7">
      <w:pPr>
        <w:tabs>
          <w:tab w:val="left" w:pos="851"/>
        </w:tabs>
        <w:spacing w:after="160" w:line="259" w:lineRule="auto"/>
        <w:ind w:left="567" w:right="238"/>
        <w:jc w:val="both"/>
        <w:rPr>
          <w:rFonts w:ascii="Times New Roman" w:hAnsi="Times New Roman"/>
          <w:b/>
          <w:i/>
          <w:sz w:val="24"/>
        </w:rPr>
      </w:pPr>
    </w:p>
    <w:p w14:paraId="51976B7E" w14:textId="77777777" w:rsidR="00765EE7" w:rsidRDefault="00765EE7">
      <w:pPr>
        <w:spacing w:after="0" w:line="240" w:lineRule="auto"/>
        <w:jc w:val="center"/>
        <w:rPr>
          <w:rFonts w:ascii="Times New Roman" w:hAnsi="Times New Roman"/>
          <w:i/>
          <w:sz w:val="24"/>
        </w:rPr>
      </w:pP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4"/>
        <w:gridCol w:w="5382"/>
      </w:tblGrid>
      <w:tr w:rsidR="00765EE7" w14:paraId="155E7A91" w14:textId="77777777">
        <w:tc>
          <w:tcPr>
            <w:tcW w:w="3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90399A4" w14:textId="77777777" w:rsidR="00765EE7" w:rsidRDefault="00000000">
            <w:pPr>
              <w:spacing w:before="360" w:after="0" w:line="240" w:lineRule="auto"/>
            </w:pPr>
            <w:r>
              <w:rPr>
                <w:rFonts w:ascii="Times New Roman" w:hAnsi="Times New Roman"/>
                <w:sz w:val="24"/>
              </w:rPr>
              <w:t>Организация, на базе которой реализуется практика:</w:t>
            </w:r>
          </w:p>
        </w:tc>
        <w:tc>
          <w:tcPr>
            <w:tcW w:w="53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A29EC63" w14:textId="77777777" w:rsidR="00765EE7" w:rsidRDefault="00000000">
            <w:pPr>
              <w:spacing w:before="360" w:after="0" w:line="240" w:lineRule="auto"/>
            </w:pPr>
            <w:r>
              <w:rPr>
                <w:rFonts w:ascii="Times New Roman" w:hAnsi="Times New Roman"/>
                <w:sz w:val="24"/>
              </w:rPr>
              <w:t>ОГБУЗ "Старооскольский центр психиатрии и психиатрии-наркологии"</w:t>
            </w:r>
          </w:p>
        </w:tc>
      </w:tr>
      <w:tr w:rsidR="00765EE7" w14:paraId="11C1FE92" w14:textId="77777777">
        <w:trPr>
          <w:trHeight w:val="1"/>
        </w:trPr>
        <w:tc>
          <w:tcPr>
            <w:tcW w:w="3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490D607" w14:textId="77777777" w:rsidR="00765EE7" w:rsidRDefault="00000000">
            <w:pPr>
              <w:spacing w:before="360" w:after="0" w:line="240" w:lineRule="auto"/>
              <w:jc w:val="both"/>
            </w:pPr>
            <w:r>
              <w:rPr>
                <w:rFonts w:ascii="Times New Roman" w:hAnsi="Times New Roman"/>
                <w:sz w:val="24"/>
              </w:rPr>
              <w:t>Юридический адрес:</w:t>
            </w:r>
          </w:p>
        </w:tc>
        <w:tc>
          <w:tcPr>
            <w:tcW w:w="53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36FC414" w14:textId="77777777" w:rsidR="00765EE7" w:rsidRDefault="00000000">
            <w:pPr>
              <w:spacing w:before="360"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Белгородская обл., г. Старый </w:t>
            </w:r>
            <w:proofErr w:type="spellStart"/>
            <w:r>
              <w:rPr>
                <w:rFonts w:ascii="Times New Roman" w:hAnsi="Times New Roman"/>
                <w:sz w:val="24"/>
              </w:rPr>
              <w:t>оскол</w:t>
            </w:r>
            <w:proofErr w:type="spellEnd"/>
            <w:r>
              <w:rPr>
                <w:rFonts w:ascii="Times New Roman" w:hAnsi="Times New Roman"/>
                <w:sz w:val="24"/>
              </w:rPr>
              <w:t>, ул. Хмелева, д. 2а</w:t>
            </w:r>
          </w:p>
        </w:tc>
      </w:tr>
      <w:tr w:rsidR="00765EE7" w14:paraId="5AA0CDCA" w14:textId="77777777">
        <w:trPr>
          <w:trHeight w:val="1"/>
        </w:trPr>
        <w:tc>
          <w:tcPr>
            <w:tcW w:w="3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A4FEF92" w14:textId="77777777" w:rsidR="00765EE7" w:rsidRDefault="00000000">
            <w:pPr>
              <w:spacing w:before="360" w:after="0" w:line="240" w:lineRule="auto"/>
              <w:jc w:val="both"/>
            </w:pPr>
            <w:r>
              <w:rPr>
                <w:rFonts w:ascii="Times New Roman" w:hAnsi="Times New Roman"/>
                <w:sz w:val="24"/>
              </w:rPr>
              <w:t>Фактический адрес</w:t>
            </w:r>
          </w:p>
        </w:tc>
        <w:tc>
          <w:tcPr>
            <w:tcW w:w="53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7A68749" w14:textId="77777777" w:rsidR="00765EE7" w:rsidRDefault="00000000">
            <w:pPr>
              <w:spacing w:before="360"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Белгородская обл., г. Старый </w:t>
            </w:r>
            <w:proofErr w:type="spellStart"/>
            <w:r>
              <w:rPr>
                <w:rFonts w:ascii="Times New Roman" w:hAnsi="Times New Roman"/>
                <w:sz w:val="24"/>
              </w:rPr>
              <w:t>оскол</w:t>
            </w:r>
            <w:proofErr w:type="spellEnd"/>
            <w:r>
              <w:rPr>
                <w:rFonts w:ascii="Times New Roman" w:hAnsi="Times New Roman"/>
                <w:sz w:val="24"/>
              </w:rPr>
              <w:t>, ул. Хмелева, д. 2а</w:t>
            </w:r>
          </w:p>
        </w:tc>
      </w:tr>
    </w:tbl>
    <w:p w14:paraId="6603A927" w14:textId="77777777" w:rsidR="00765EE7" w:rsidRDefault="00765EE7">
      <w:pPr>
        <w:spacing w:after="0" w:line="240" w:lineRule="auto"/>
        <w:rPr>
          <w:rFonts w:ascii="Times New Roman" w:hAnsi="Times New Roman"/>
          <w:i/>
          <w:sz w:val="24"/>
        </w:rPr>
      </w:pPr>
    </w:p>
    <w:p w14:paraId="357D3727" w14:textId="77777777" w:rsidR="00765EE7" w:rsidRDefault="00765EE7">
      <w:pPr>
        <w:spacing w:after="0" w:line="240" w:lineRule="auto"/>
        <w:rPr>
          <w:rFonts w:ascii="Times New Roman" w:hAnsi="Times New Roman"/>
          <w:i/>
          <w:sz w:val="24"/>
        </w:rPr>
      </w:pP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4"/>
        <w:gridCol w:w="5382"/>
      </w:tblGrid>
      <w:tr w:rsidR="00765EE7" w14:paraId="4C7ECEA1" w14:textId="77777777">
        <w:trPr>
          <w:trHeight w:val="1"/>
        </w:trPr>
        <w:tc>
          <w:tcPr>
            <w:tcW w:w="3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FB9A1EB" w14:textId="77777777" w:rsidR="00765EE7" w:rsidRDefault="0000000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Сроки прохождения практики:</w:t>
            </w:r>
          </w:p>
          <w:p w14:paraId="2F858A8A" w14:textId="77777777" w:rsidR="00765EE7" w:rsidRDefault="00765EE7">
            <w:pPr>
              <w:spacing w:after="0" w:line="240" w:lineRule="auto"/>
            </w:pPr>
          </w:p>
        </w:tc>
        <w:tc>
          <w:tcPr>
            <w:tcW w:w="53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120A5A1" w14:textId="77777777" w:rsidR="00765EE7" w:rsidRDefault="0000000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с 04 сентября 2025 г. по 07 октября 2025 г.</w:t>
            </w:r>
          </w:p>
        </w:tc>
      </w:tr>
    </w:tbl>
    <w:p w14:paraId="37C9D8B8" w14:textId="77777777" w:rsidR="00765EE7" w:rsidRDefault="00765EE7">
      <w:pPr>
        <w:spacing w:after="0" w:line="240" w:lineRule="auto"/>
        <w:rPr>
          <w:rFonts w:ascii="Times New Roman" w:hAnsi="Times New Roman"/>
          <w:i/>
          <w:sz w:val="24"/>
        </w:rPr>
      </w:pP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4"/>
        <w:gridCol w:w="5382"/>
      </w:tblGrid>
      <w:tr w:rsidR="00765EE7" w14:paraId="2E7F03F4" w14:textId="77777777">
        <w:trPr>
          <w:trHeight w:val="1"/>
        </w:trPr>
        <w:tc>
          <w:tcPr>
            <w:tcW w:w="3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58BE9B4" w14:textId="77777777" w:rsidR="00765EE7" w:rsidRDefault="0000000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 xml:space="preserve">Объем практики: </w:t>
            </w:r>
          </w:p>
        </w:tc>
        <w:tc>
          <w:tcPr>
            <w:tcW w:w="53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3917694" w14:textId="3077AC7C" w:rsidR="00765EE7" w:rsidRDefault="0000000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4</w:t>
            </w:r>
            <w:r w:rsidR="00A33489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 xml:space="preserve"> академических часов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</w:tc>
      </w:tr>
    </w:tbl>
    <w:p w14:paraId="59C7689A" w14:textId="77777777" w:rsidR="00765EE7" w:rsidRDefault="00765EE7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4"/>
        <w:gridCol w:w="5382"/>
      </w:tblGrid>
      <w:tr w:rsidR="00765EE7" w14:paraId="29A3D7B0" w14:textId="77777777">
        <w:trPr>
          <w:trHeight w:val="1"/>
        </w:trPr>
        <w:tc>
          <w:tcPr>
            <w:tcW w:w="396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204C84A" w14:textId="77777777" w:rsidR="00765EE7" w:rsidRDefault="0000000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Руководитель практики:</w:t>
            </w:r>
          </w:p>
        </w:tc>
        <w:tc>
          <w:tcPr>
            <w:tcW w:w="53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C84B1C0" w14:textId="77777777" w:rsidR="00765EE7" w:rsidRDefault="00000000">
            <w:pPr>
              <w:spacing w:after="0" w:line="240" w:lineRule="auto"/>
            </w:pPr>
            <w:r>
              <w:rPr>
                <w:rFonts w:ascii="Times New Roman" w:hAnsi="Times New Roman"/>
                <w:i/>
                <w:sz w:val="24"/>
              </w:rPr>
              <w:t>Некрасов Дмитрий Сергеевич, заведующий отделением</w:t>
            </w:r>
          </w:p>
        </w:tc>
      </w:tr>
    </w:tbl>
    <w:p w14:paraId="0D96329D" w14:textId="77777777" w:rsidR="00765EE7" w:rsidRDefault="00765EE7">
      <w:pPr>
        <w:tabs>
          <w:tab w:val="left" w:pos="851"/>
        </w:tabs>
        <w:spacing w:after="0" w:line="259" w:lineRule="auto"/>
        <w:ind w:left="567" w:right="238"/>
        <w:jc w:val="both"/>
        <w:rPr>
          <w:rFonts w:ascii="Times New Roman" w:hAnsi="Times New Roman"/>
          <w:b/>
          <w:i/>
          <w:sz w:val="24"/>
        </w:rPr>
      </w:pPr>
    </w:p>
    <w:p w14:paraId="562062F0" w14:textId="77777777" w:rsidR="00765EE7" w:rsidRDefault="00765EE7">
      <w:pPr>
        <w:tabs>
          <w:tab w:val="left" w:pos="851"/>
        </w:tabs>
        <w:spacing w:after="0" w:line="259" w:lineRule="auto"/>
        <w:ind w:left="567" w:right="238"/>
        <w:jc w:val="both"/>
        <w:rPr>
          <w:rFonts w:ascii="Times New Roman" w:hAnsi="Times New Roman"/>
          <w:b/>
          <w:i/>
          <w:sz w:val="24"/>
        </w:rPr>
      </w:pPr>
    </w:p>
    <w:p w14:paraId="338069FB" w14:textId="77777777" w:rsidR="00765EE7" w:rsidRDefault="00765EE7">
      <w:pPr>
        <w:tabs>
          <w:tab w:val="left" w:pos="851"/>
        </w:tabs>
        <w:spacing w:after="0" w:line="259" w:lineRule="auto"/>
        <w:ind w:left="567" w:right="238"/>
        <w:jc w:val="both"/>
        <w:rPr>
          <w:rFonts w:ascii="Times New Roman" w:hAnsi="Times New Roman"/>
          <w:b/>
          <w:i/>
          <w:sz w:val="24"/>
        </w:rPr>
      </w:pPr>
    </w:p>
    <w:p w14:paraId="606E7F06" w14:textId="77777777" w:rsidR="00765EE7" w:rsidRDefault="00765EE7">
      <w:pPr>
        <w:tabs>
          <w:tab w:val="left" w:pos="851"/>
        </w:tabs>
        <w:spacing w:after="160" w:line="259" w:lineRule="auto"/>
        <w:ind w:left="567" w:right="238"/>
        <w:jc w:val="both"/>
        <w:rPr>
          <w:rFonts w:ascii="Times New Roman" w:hAnsi="Times New Roman"/>
          <w:b/>
          <w:sz w:val="24"/>
        </w:rPr>
      </w:pPr>
    </w:p>
    <w:p w14:paraId="0A0BF5E7" w14:textId="77777777" w:rsidR="00765EE7" w:rsidRDefault="0000000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07E567E7" w14:textId="77777777" w:rsidR="00765EE7" w:rsidRDefault="00765EE7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06CFB940" w14:textId="77777777" w:rsidR="00765EE7" w:rsidRDefault="00000000">
      <w:pPr>
        <w:numPr>
          <w:ilvl w:val="0"/>
          <w:numId w:val="1"/>
        </w:numPr>
        <w:spacing w:after="0" w:line="240" w:lineRule="auto"/>
        <w:ind w:left="720" w:hanging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Дневник: учет выполненных заданий и работ</w:t>
      </w:r>
    </w:p>
    <w:p w14:paraId="6A0285CB" w14:textId="77777777" w:rsidR="00765EE7" w:rsidRDefault="00765EE7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4"/>
        <w:gridCol w:w="1792"/>
        <w:gridCol w:w="5379"/>
        <w:gridCol w:w="1608"/>
      </w:tblGrid>
      <w:tr w:rsidR="00765EE7" w14:paraId="26CCCB68" w14:textId="77777777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DD3A9C3" w14:textId="77777777" w:rsidR="00765EE7" w:rsidRDefault="00000000">
            <w:pPr>
              <w:spacing w:after="0" w:line="240" w:lineRule="auto"/>
              <w:jc w:val="center"/>
            </w:pPr>
            <w:r>
              <w:rPr>
                <w:rFonts w:ascii="Segoe UI Symbol" w:hAnsi="Segoe UI Symbol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п.п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C24A90F" w14:textId="77777777" w:rsidR="00765EE7" w:rsidRDefault="00000000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hAnsi="Times New Roman"/>
                <w:b/>
              </w:rPr>
              <w:t>Даты  (</w:t>
            </w:r>
            <w:proofErr w:type="gramEnd"/>
            <w:r>
              <w:rPr>
                <w:rFonts w:ascii="Times New Roman" w:hAnsi="Times New Roman"/>
                <w:b/>
              </w:rPr>
              <w:t>с __по__)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5766ACE" w14:textId="77777777" w:rsidR="00765EE7" w:rsidRDefault="000000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</w:rPr>
              <w:t>Описание выполненных работ/заданий в соответствии с программой практики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AEC502F" w14:textId="77777777" w:rsidR="00765EE7" w:rsidRDefault="000000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</w:rPr>
              <w:t>Объем часов</w:t>
            </w:r>
          </w:p>
        </w:tc>
      </w:tr>
      <w:tr w:rsidR="00765EE7" w14:paraId="47684334" w14:textId="77777777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9A40E54" w14:textId="77777777" w:rsidR="00765EE7" w:rsidRDefault="00765EE7">
            <w:pPr>
              <w:numPr>
                <w:ilvl w:val="0"/>
                <w:numId w:val="2"/>
              </w:numPr>
              <w:spacing w:after="160" w:line="259" w:lineRule="auto"/>
              <w:ind w:left="360" w:hanging="360"/>
              <w:rPr>
                <w:rFonts w:ascii="Calibri" w:hAnsi="Calibri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5C6732C" w14:textId="77777777" w:rsidR="00765EE7" w:rsidRDefault="00000000">
            <w:pPr>
              <w:spacing w:after="0" w:line="240" w:lineRule="auto"/>
            </w:pPr>
            <w:r>
              <w:rPr>
                <w:rFonts w:ascii="Times New Roman" w:hAnsi="Times New Roman"/>
              </w:rPr>
              <w:t>04.09.2025-06.09.2025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93D43D6" w14:textId="77777777" w:rsidR="00765EE7" w:rsidRDefault="00000000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Ознакомление с требованиями по прохождению практики.</w:t>
            </w:r>
          </w:p>
          <w:p w14:paraId="6E605550" w14:textId="77777777" w:rsidR="00765EE7" w:rsidRDefault="00000000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Знакомство с медицинским учреждением/ организацией </w:t>
            </w:r>
          </w:p>
          <w:p w14:paraId="00B5BF79" w14:textId="77777777" w:rsidR="00765EE7" w:rsidRDefault="00765EE7">
            <w:pPr>
              <w:tabs>
                <w:tab w:val="left" w:pos="851"/>
              </w:tabs>
              <w:spacing w:after="0" w:line="240" w:lineRule="auto"/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77F3D87" w14:textId="77777777" w:rsidR="00765EE7" w:rsidRDefault="000000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65EE7" w14:paraId="7D91FAF7" w14:textId="77777777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5E6FB0F" w14:textId="77777777" w:rsidR="00765EE7" w:rsidRDefault="00765EE7">
            <w:pPr>
              <w:numPr>
                <w:ilvl w:val="0"/>
                <w:numId w:val="3"/>
              </w:numPr>
              <w:spacing w:after="160" w:line="259" w:lineRule="auto"/>
              <w:ind w:left="360" w:hanging="360"/>
              <w:rPr>
                <w:rFonts w:ascii="Calibri" w:hAnsi="Calibri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93A27C6" w14:textId="77777777" w:rsidR="00765EE7" w:rsidRDefault="00000000">
            <w:pPr>
              <w:spacing w:after="0" w:line="240" w:lineRule="auto"/>
            </w:pPr>
            <w:r>
              <w:rPr>
                <w:rFonts w:ascii="Times New Roman" w:hAnsi="Times New Roman"/>
              </w:rPr>
              <w:t>07.09.2025-09.09.2025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71488AF" w14:textId="77777777" w:rsidR="00765EE7" w:rsidRDefault="00000000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Выявление отклонений в состоянии пациента</w:t>
            </w:r>
          </w:p>
          <w:p w14:paraId="09CC6C6E" w14:textId="77777777" w:rsidR="00765EE7" w:rsidRDefault="00765EE7">
            <w:pPr>
              <w:tabs>
                <w:tab w:val="left" w:pos="851"/>
              </w:tabs>
              <w:spacing w:after="0" w:line="240" w:lineRule="auto"/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2687D0D" w14:textId="77777777" w:rsidR="00765EE7" w:rsidRDefault="000000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765EE7" w14:paraId="4E8F682C" w14:textId="77777777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455CC1E" w14:textId="77777777" w:rsidR="00765EE7" w:rsidRDefault="00765EE7">
            <w:pPr>
              <w:numPr>
                <w:ilvl w:val="0"/>
                <w:numId w:val="4"/>
              </w:numPr>
              <w:spacing w:after="160" w:line="259" w:lineRule="auto"/>
              <w:ind w:left="360" w:hanging="360"/>
              <w:rPr>
                <w:rFonts w:ascii="Calibri" w:hAnsi="Calibri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A848B84" w14:textId="77777777" w:rsidR="00765EE7" w:rsidRDefault="00000000">
            <w:pPr>
              <w:spacing w:after="0" w:line="240" w:lineRule="auto"/>
            </w:pPr>
            <w:r>
              <w:rPr>
                <w:rFonts w:ascii="Times New Roman" w:hAnsi="Times New Roman"/>
              </w:rPr>
              <w:t>10.09.2025-22.09.2025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9E92104" w14:textId="77777777" w:rsidR="00765EE7" w:rsidRDefault="00000000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Организация безопасной среды в медицинском учреждении </w:t>
            </w:r>
          </w:p>
          <w:p w14:paraId="5FA47D07" w14:textId="77777777" w:rsidR="00765EE7" w:rsidRDefault="00765EE7">
            <w:pPr>
              <w:tabs>
                <w:tab w:val="left" w:pos="851"/>
              </w:tabs>
              <w:spacing w:after="0" w:line="240" w:lineRule="auto"/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45D68EF" w14:textId="77777777" w:rsidR="00765EE7" w:rsidRDefault="000000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lastRenderedPageBreak/>
              <w:t>16</w:t>
            </w:r>
          </w:p>
        </w:tc>
      </w:tr>
      <w:tr w:rsidR="00765EE7" w14:paraId="118AFF52" w14:textId="77777777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E9C4788" w14:textId="77777777" w:rsidR="00765EE7" w:rsidRDefault="00765EE7">
            <w:pPr>
              <w:numPr>
                <w:ilvl w:val="0"/>
                <w:numId w:val="5"/>
              </w:numPr>
              <w:spacing w:after="160" w:line="259" w:lineRule="auto"/>
              <w:ind w:left="360" w:hanging="360"/>
              <w:rPr>
                <w:rFonts w:ascii="Calibri" w:hAnsi="Calibri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C712DA7" w14:textId="77777777" w:rsidR="00765EE7" w:rsidRDefault="00000000">
            <w:pPr>
              <w:spacing w:after="0" w:line="240" w:lineRule="auto"/>
            </w:pPr>
            <w:r>
              <w:rPr>
                <w:rFonts w:ascii="Times New Roman" w:hAnsi="Times New Roman"/>
              </w:rPr>
              <w:t>23.09.2025-03.10.2025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CF16C9C" w14:textId="77777777" w:rsidR="00765EE7" w:rsidRDefault="00000000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Оказание ухода за пациентами </w:t>
            </w:r>
          </w:p>
          <w:p w14:paraId="74E069C5" w14:textId="77777777" w:rsidR="00765EE7" w:rsidRDefault="00765EE7">
            <w:pPr>
              <w:spacing w:after="0" w:line="240" w:lineRule="auto"/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046A73F" w14:textId="77777777" w:rsidR="00765EE7" w:rsidRDefault="000000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765EE7" w14:paraId="19037E3A" w14:textId="77777777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C71A1B1" w14:textId="77777777" w:rsidR="00765EE7" w:rsidRDefault="00765EE7">
            <w:pPr>
              <w:numPr>
                <w:ilvl w:val="0"/>
                <w:numId w:val="6"/>
              </w:numPr>
              <w:spacing w:after="160" w:line="259" w:lineRule="auto"/>
              <w:ind w:left="360" w:hanging="360"/>
              <w:rPr>
                <w:rFonts w:ascii="Calibri" w:hAnsi="Calibri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E54BFEB" w14:textId="77777777" w:rsidR="00765EE7" w:rsidRDefault="00000000">
            <w:pPr>
              <w:spacing w:after="0" w:line="240" w:lineRule="auto"/>
            </w:pPr>
            <w:r>
              <w:rPr>
                <w:rFonts w:ascii="Times New Roman" w:hAnsi="Times New Roman"/>
              </w:rPr>
              <w:t>04.10.2025-06.10.2025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4537230" w14:textId="77777777" w:rsidR="00765EE7" w:rsidRDefault="00000000">
            <w:pPr>
              <w:tabs>
                <w:tab w:val="left" w:pos="851"/>
              </w:tabs>
              <w:spacing w:after="0" w:line="240" w:lineRule="auto"/>
            </w:pPr>
            <w:r>
              <w:rPr>
                <w:rFonts w:ascii="Times New Roman" w:hAnsi="Times New Roman"/>
                <w:i/>
              </w:rPr>
              <w:t xml:space="preserve">Оказание первой доврачебной помощи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05070C8" w14:textId="77777777" w:rsidR="00765EE7" w:rsidRDefault="000000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765EE7" w14:paraId="6BFE22E9" w14:textId="77777777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60E3B2E" w14:textId="77777777" w:rsidR="00765EE7" w:rsidRDefault="00765EE7">
            <w:pPr>
              <w:numPr>
                <w:ilvl w:val="0"/>
                <w:numId w:val="7"/>
              </w:numPr>
              <w:spacing w:after="160" w:line="259" w:lineRule="auto"/>
              <w:ind w:left="360" w:hanging="360"/>
              <w:rPr>
                <w:rFonts w:ascii="Calibri" w:hAnsi="Calibri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B0131D2" w14:textId="77777777" w:rsidR="00765EE7" w:rsidRDefault="00000000">
            <w:pPr>
              <w:spacing w:after="0" w:line="240" w:lineRule="auto"/>
            </w:pPr>
            <w:r>
              <w:rPr>
                <w:rFonts w:ascii="Times New Roman" w:hAnsi="Times New Roman"/>
              </w:rPr>
              <w:t>07.10.2025</w:t>
            </w: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7E12486" w14:textId="77777777" w:rsidR="00765EE7" w:rsidRDefault="00000000">
            <w:pPr>
              <w:tabs>
                <w:tab w:val="left" w:pos="851"/>
              </w:tabs>
              <w:spacing w:after="0" w:line="240" w:lineRule="auto"/>
            </w:pPr>
            <w:r>
              <w:rPr>
                <w:rFonts w:ascii="Times New Roman" w:hAnsi="Times New Roman"/>
                <w:i/>
              </w:rPr>
              <w:t xml:space="preserve">Оформление дневника практики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342FD59" w14:textId="77777777" w:rsidR="00765EE7" w:rsidRDefault="000000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65EE7" w14:paraId="07D8B427" w14:textId="77777777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F8E2DEC" w14:textId="77777777" w:rsidR="00765EE7" w:rsidRDefault="00765EE7">
            <w:pPr>
              <w:spacing w:after="0" w:line="240" w:lineRule="auto"/>
              <w:rPr>
                <w:rFonts w:ascii="Calibri" w:hAnsi="Calibri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C847227" w14:textId="77777777" w:rsidR="00765EE7" w:rsidRDefault="00765EE7">
            <w:pPr>
              <w:spacing w:after="0" w:line="240" w:lineRule="auto"/>
              <w:jc w:val="both"/>
              <w:rPr>
                <w:rFonts w:ascii="Calibri" w:hAnsi="Calibri"/>
              </w:rPr>
            </w:pPr>
          </w:p>
        </w:tc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01C1D94" w14:textId="77777777" w:rsidR="00765EE7" w:rsidRDefault="00000000">
            <w:pPr>
              <w:spacing w:after="0" w:line="240" w:lineRule="auto"/>
              <w:ind w:left="29" w:right="30"/>
            </w:pPr>
            <w:r>
              <w:rPr>
                <w:rFonts w:ascii="Times New Roman" w:hAnsi="Times New Roman"/>
              </w:rPr>
              <w:t>Итого: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1A7A7AF" w14:textId="43A60C56" w:rsidR="00765EE7" w:rsidRDefault="000000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4</w:t>
            </w:r>
            <w:r w:rsidR="00A33489">
              <w:rPr>
                <w:rFonts w:ascii="Times New Roman" w:hAnsi="Times New Roman"/>
              </w:rPr>
              <w:t>2</w:t>
            </w:r>
          </w:p>
        </w:tc>
      </w:tr>
    </w:tbl>
    <w:p w14:paraId="1F83EBE6" w14:textId="77777777" w:rsidR="00765EE7" w:rsidRDefault="00765EE7">
      <w:pPr>
        <w:spacing w:after="0" w:line="240" w:lineRule="auto"/>
        <w:rPr>
          <w:rFonts w:ascii="Times New Roman" w:hAnsi="Times New Roman"/>
        </w:rPr>
      </w:pPr>
    </w:p>
    <w:p w14:paraId="22FDA515" w14:textId="77777777" w:rsidR="00765EE7" w:rsidRDefault="00765EE7">
      <w:pPr>
        <w:spacing w:after="0" w:line="240" w:lineRule="auto"/>
        <w:rPr>
          <w:rFonts w:ascii="Times New Roman" w:hAnsi="Times New Roman"/>
        </w:rPr>
      </w:pPr>
    </w:p>
    <w:p w14:paraId="77B2D7E3" w14:textId="77777777" w:rsidR="00765EE7" w:rsidRDefault="0000000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231127B0" w14:textId="77777777" w:rsidR="00765EE7" w:rsidRDefault="00765EE7">
      <w:pPr>
        <w:spacing w:after="0" w:line="240" w:lineRule="auto"/>
        <w:rPr>
          <w:rFonts w:ascii="Times New Roman" w:hAnsi="Times New Roman"/>
        </w:rPr>
      </w:pPr>
    </w:p>
    <w:p w14:paraId="642C471A" w14:textId="77777777" w:rsidR="00765EE7" w:rsidRDefault="00000000">
      <w:pPr>
        <w:numPr>
          <w:ilvl w:val="0"/>
          <w:numId w:val="8"/>
        </w:numPr>
        <w:tabs>
          <w:tab w:val="left" w:pos="709"/>
          <w:tab w:val="left" w:pos="993"/>
        </w:tabs>
        <w:spacing w:after="0" w:line="259" w:lineRule="auto"/>
        <w:ind w:firstLine="56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Характеристика аттестации по итогам прохождения практики</w:t>
      </w:r>
    </w:p>
    <w:p w14:paraId="11B0AB2E" w14:textId="77777777" w:rsidR="00765EE7" w:rsidRDefault="00000000">
      <w:pPr>
        <w:tabs>
          <w:tab w:val="left" w:pos="709"/>
          <w:tab w:val="left" w:pos="993"/>
        </w:tabs>
        <w:spacing w:after="0" w:line="259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Формат аттестации</w:t>
      </w:r>
    </w:p>
    <w:p w14:paraId="41A3CB6B" w14:textId="77777777" w:rsidR="00765EE7" w:rsidRDefault="00000000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Промежуточная аттестация в форме зачета.</w:t>
      </w:r>
    </w:p>
    <w:p w14:paraId="43BF9B31" w14:textId="77777777" w:rsidR="00765EE7" w:rsidRDefault="00765EE7">
      <w:pPr>
        <w:tabs>
          <w:tab w:val="left" w:pos="709"/>
          <w:tab w:val="left" w:pos="993"/>
          <w:tab w:val="left" w:pos="1134"/>
        </w:tabs>
        <w:spacing w:after="0" w:line="240" w:lineRule="auto"/>
        <w:ind w:firstLine="567"/>
        <w:rPr>
          <w:rFonts w:ascii="Times New Roman" w:hAnsi="Times New Roman"/>
          <w:b/>
          <w:sz w:val="24"/>
        </w:rPr>
      </w:pPr>
    </w:p>
    <w:p w14:paraId="28B1800B" w14:textId="77777777" w:rsidR="00765EE7" w:rsidRDefault="00000000">
      <w:pPr>
        <w:tabs>
          <w:tab w:val="left" w:pos="709"/>
          <w:tab w:val="left" w:pos="993"/>
          <w:tab w:val="left" w:pos="1134"/>
        </w:tabs>
        <w:spacing w:after="0" w:line="240" w:lineRule="auto"/>
        <w:ind w:firstLine="567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Показатели и критерии оценивания</w:t>
      </w:r>
    </w:p>
    <w:p w14:paraId="3C89E649" w14:textId="77777777" w:rsidR="00765EE7" w:rsidRDefault="00000000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>Максимальное количество баллов за промежуточную аттестацию составляет 100 баллов.</w:t>
      </w:r>
    </w:p>
    <w:p w14:paraId="11545284" w14:textId="77777777" w:rsidR="00765EE7" w:rsidRDefault="00000000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Зачет выставляется слушателю по результатам:</w:t>
      </w:r>
    </w:p>
    <w:p w14:paraId="6AEE5D2E" w14:textId="77777777" w:rsidR="00765EE7" w:rsidRDefault="00000000">
      <w:pPr>
        <w:numPr>
          <w:ilvl w:val="0"/>
          <w:numId w:val="9"/>
        </w:numPr>
        <w:tabs>
          <w:tab w:val="left" w:pos="709"/>
          <w:tab w:val="left" w:pos="993"/>
        </w:tabs>
        <w:spacing w:after="160" w:line="259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выполнения практических работ на практике в соответствии с индивидуальным планом (задания 1–5);</w:t>
      </w:r>
    </w:p>
    <w:p w14:paraId="557995A3" w14:textId="77777777" w:rsidR="00765EE7" w:rsidRDefault="00000000">
      <w:pPr>
        <w:numPr>
          <w:ilvl w:val="0"/>
          <w:numId w:val="9"/>
        </w:numPr>
        <w:tabs>
          <w:tab w:val="left" w:pos="709"/>
          <w:tab w:val="left" w:pos="993"/>
        </w:tabs>
        <w:spacing w:after="160" w:line="259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предъявления индивидуального плана (Приложение 1) и дневника о прохождении практики (Раздел 1 Приложение 2);</w:t>
      </w:r>
    </w:p>
    <w:p w14:paraId="346E65A8" w14:textId="77777777" w:rsidR="00765EE7" w:rsidRDefault="00000000">
      <w:pPr>
        <w:tabs>
          <w:tab w:val="left" w:pos="709"/>
          <w:tab w:val="left" w:pos="993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>Практика считается успешно пройденной, если слушатель набрал 50 и более баллов за задания и дневник практики, а также успешно прошел процедуру защиты отчета.</w:t>
      </w:r>
    </w:p>
    <w:p w14:paraId="0A3EB6E6" w14:textId="77777777" w:rsidR="00765EE7" w:rsidRDefault="00000000">
      <w:pPr>
        <w:tabs>
          <w:tab w:val="left" w:pos="709"/>
          <w:tab w:val="left" w:pos="851"/>
          <w:tab w:val="left" w:pos="993"/>
        </w:tabs>
        <w:spacing w:after="240" w:line="240" w:lineRule="auto"/>
        <w:ind w:firstLine="56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Критерии оценивания:</w:t>
      </w:r>
    </w:p>
    <w:tbl>
      <w:tblPr>
        <w:tblW w:w="0" w:type="auto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80"/>
        <w:gridCol w:w="1559"/>
      </w:tblGrid>
      <w:tr w:rsidR="00765EE7" w14:paraId="5EF9F851" w14:textId="77777777">
        <w:trPr>
          <w:trHeight w:val="1"/>
        </w:trPr>
        <w:tc>
          <w:tcPr>
            <w:tcW w:w="7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2FB595E" w14:textId="77777777" w:rsidR="00765EE7" w:rsidRDefault="00000000">
            <w:pPr>
              <w:tabs>
                <w:tab w:val="left" w:pos="709"/>
                <w:tab w:val="left" w:pos="993"/>
              </w:tabs>
              <w:spacing w:after="120" w:line="259" w:lineRule="auto"/>
              <w:ind w:firstLine="567"/>
              <w:jc w:val="both"/>
            </w:pPr>
            <w:r>
              <w:rPr>
                <w:rFonts w:ascii="Times New Roman" w:hAnsi="Times New Roman"/>
                <w:sz w:val="24"/>
              </w:rPr>
              <w:t>Наименование задания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FA02D63" w14:textId="77777777" w:rsidR="00765EE7" w:rsidRDefault="00000000">
            <w:pPr>
              <w:tabs>
                <w:tab w:val="left" w:pos="709"/>
                <w:tab w:val="left" w:pos="993"/>
              </w:tabs>
              <w:spacing w:after="120" w:line="259" w:lineRule="auto"/>
              <w:ind w:firstLine="567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>Балл</w:t>
            </w:r>
          </w:p>
        </w:tc>
      </w:tr>
      <w:tr w:rsidR="00765EE7" w14:paraId="1C256B04" w14:textId="77777777">
        <w:trPr>
          <w:trHeight w:val="1"/>
        </w:trPr>
        <w:tc>
          <w:tcPr>
            <w:tcW w:w="7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6B834F6" w14:textId="77777777" w:rsidR="00765EE7" w:rsidRDefault="00000000">
            <w:pPr>
              <w:tabs>
                <w:tab w:val="left" w:pos="709"/>
                <w:tab w:val="left" w:pos="851"/>
                <w:tab w:val="left" w:pos="993"/>
              </w:tabs>
              <w:spacing w:after="0" w:line="240" w:lineRule="auto"/>
              <w:ind w:firstLine="567"/>
            </w:pPr>
            <w:r>
              <w:rPr>
                <w:rFonts w:ascii="Times New Roman" w:hAnsi="Times New Roman"/>
                <w:sz w:val="24"/>
              </w:rPr>
              <w:t xml:space="preserve">Задание 1. Знакомство с медицинским учреждением/ организацией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3D48CAB" w14:textId="77777777" w:rsidR="00765EE7" w:rsidRDefault="00000000">
            <w:pPr>
              <w:tabs>
                <w:tab w:val="left" w:pos="709"/>
                <w:tab w:val="left" w:pos="993"/>
              </w:tabs>
              <w:spacing w:after="120" w:line="259" w:lineRule="auto"/>
              <w:ind w:firstLine="567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765EE7" w14:paraId="0E962263" w14:textId="77777777">
        <w:trPr>
          <w:trHeight w:val="1"/>
        </w:trPr>
        <w:tc>
          <w:tcPr>
            <w:tcW w:w="7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2874BB2" w14:textId="77777777" w:rsidR="00765EE7" w:rsidRDefault="00000000">
            <w:pPr>
              <w:tabs>
                <w:tab w:val="left" w:pos="709"/>
                <w:tab w:val="left" w:pos="851"/>
                <w:tab w:val="left" w:pos="993"/>
              </w:tabs>
              <w:spacing w:after="0" w:line="240" w:lineRule="auto"/>
              <w:ind w:firstLine="567"/>
            </w:pPr>
            <w:r>
              <w:rPr>
                <w:rFonts w:ascii="Times New Roman" w:hAnsi="Times New Roman"/>
                <w:sz w:val="24"/>
              </w:rPr>
              <w:t>Задание 2. Выявление отклонений в состоянии пациента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B6FE44C" w14:textId="77777777" w:rsidR="00765EE7" w:rsidRDefault="00000000">
            <w:pPr>
              <w:tabs>
                <w:tab w:val="left" w:pos="709"/>
                <w:tab w:val="left" w:pos="993"/>
              </w:tabs>
              <w:spacing w:after="120" w:line="259" w:lineRule="auto"/>
              <w:ind w:firstLine="567"/>
              <w:jc w:val="center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</w:tr>
      <w:tr w:rsidR="00765EE7" w14:paraId="7A2BA28F" w14:textId="77777777">
        <w:trPr>
          <w:trHeight w:val="1"/>
        </w:trPr>
        <w:tc>
          <w:tcPr>
            <w:tcW w:w="7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0B1DD4C" w14:textId="77777777" w:rsidR="00765EE7" w:rsidRDefault="00000000">
            <w:pPr>
              <w:tabs>
                <w:tab w:val="left" w:pos="709"/>
                <w:tab w:val="left" w:pos="993"/>
              </w:tabs>
              <w:spacing w:after="120" w:line="259" w:lineRule="auto"/>
              <w:ind w:firstLine="567"/>
              <w:jc w:val="both"/>
            </w:pPr>
            <w:r>
              <w:rPr>
                <w:rFonts w:ascii="Times New Roman" w:hAnsi="Times New Roman"/>
                <w:sz w:val="24"/>
              </w:rPr>
              <w:t xml:space="preserve">Задание 3. Организация безопасной среды в медицинском учреждении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2838254" w14:textId="77777777" w:rsidR="00765EE7" w:rsidRDefault="00000000">
            <w:pPr>
              <w:tabs>
                <w:tab w:val="left" w:pos="709"/>
                <w:tab w:val="left" w:pos="993"/>
              </w:tabs>
              <w:spacing w:after="120" w:line="259" w:lineRule="auto"/>
              <w:ind w:firstLine="567"/>
              <w:jc w:val="center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</w:tr>
      <w:tr w:rsidR="00765EE7" w14:paraId="2C24D21C" w14:textId="77777777">
        <w:trPr>
          <w:trHeight w:val="1"/>
        </w:trPr>
        <w:tc>
          <w:tcPr>
            <w:tcW w:w="7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708442D" w14:textId="77777777" w:rsidR="00765EE7" w:rsidRDefault="00000000">
            <w:pPr>
              <w:tabs>
                <w:tab w:val="left" w:pos="709"/>
                <w:tab w:val="left" w:pos="993"/>
              </w:tabs>
              <w:spacing w:after="120" w:line="259" w:lineRule="auto"/>
              <w:ind w:firstLine="567"/>
              <w:jc w:val="both"/>
            </w:pPr>
            <w:r>
              <w:rPr>
                <w:rFonts w:ascii="Times New Roman" w:hAnsi="Times New Roman"/>
                <w:sz w:val="24"/>
              </w:rPr>
              <w:t>Задание 4. Оказание ухода за пациентами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32C78D9" w14:textId="77777777" w:rsidR="00765EE7" w:rsidRDefault="00000000">
            <w:pPr>
              <w:tabs>
                <w:tab w:val="left" w:pos="709"/>
                <w:tab w:val="left" w:pos="993"/>
              </w:tabs>
              <w:spacing w:after="120" w:line="259" w:lineRule="auto"/>
              <w:ind w:firstLine="567"/>
              <w:jc w:val="center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</w:tr>
      <w:tr w:rsidR="00765EE7" w14:paraId="29E78A03" w14:textId="77777777">
        <w:trPr>
          <w:trHeight w:val="1"/>
        </w:trPr>
        <w:tc>
          <w:tcPr>
            <w:tcW w:w="7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B9D3545" w14:textId="77777777" w:rsidR="00765EE7" w:rsidRDefault="00000000">
            <w:pPr>
              <w:tabs>
                <w:tab w:val="left" w:pos="709"/>
                <w:tab w:val="left" w:pos="993"/>
              </w:tabs>
              <w:spacing w:after="0" w:line="240" w:lineRule="auto"/>
              <w:ind w:firstLine="567"/>
            </w:pPr>
            <w:r>
              <w:rPr>
                <w:rFonts w:ascii="Times New Roman" w:hAnsi="Times New Roman"/>
                <w:sz w:val="24"/>
              </w:rPr>
              <w:t>Задание 5. Оказание первой доврачебной помощи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9115B46" w14:textId="77777777" w:rsidR="00765EE7" w:rsidRDefault="00000000">
            <w:pPr>
              <w:tabs>
                <w:tab w:val="left" w:pos="709"/>
                <w:tab w:val="left" w:pos="993"/>
              </w:tabs>
              <w:spacing w:after="120" w:line="259" w:lineRule="auto"/>
              <w:ind w:firstLine="567"/>
              <w:jc w:val="center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765EE7" w14:paraId="1BA893AB" w14:textId="77777777">
        <w:trPr>
          <w:trHeight w:val="1"/>
        </w:trPr>
        <w:tc>
          <w:tcPr>
            <w:tcW w:w="7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2A6590D" w14:textId="77777777" w:rsidR="00765EE7" w:rsidRDefault="00000000">
            <w:pPr>
              <w:tabs>
                <w:tab w:val="left" w:pos="709"/>
                <w:tab w:val="left" w:pos="993"/>
              </w:tabs>
              <w:spacing w:after="0" w:line="240" w:lineRule="auto"/>
              <w:ind w:firstLine="567"/>
            </w:pPr>
            <w:r>
              <w:rPr>
                <w:rFonts w:ascii="Times New Roman" w:hAnsi="Times New Roman"/>
                <w:sz w:val="24"/>
              </w:rPr>
              <w:t>Дневник прохождения практики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2B317E6" w14:textId="77777777" w:rsidR="00765EE7" w:rsidRDefault="00000000">
            <w:pPr>
              <w:tabs>
                <w:tab w:val="left" w:pos="709"/>
                <w:tab w:val="left" w:pos="993"/>
              </w:tabs>
              <w:spacing w:after="120" w:line="259" w:lineRule="auto"/>
              <w:ind w:firstLine="567"/>
              <w:jc w:val="center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765EE7" w14:paraId="3A071EA9" w14:textId="77777777">
        <w:trPr>
          <w:trHeight w:val="1"/>
        </w:trPr>
        <w:tc>
          <w:tcPr>
            <w:tcW w:w="7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D35DB0B" w14:textId="77777777" w:rsidR="00765EE7" w:rsidRDefault="00000000">
            <w:pPr>
              <w:tabs>
                <w:tab w:val="left" w:pos="709"/>
                <w:tab w:val="left" w:pos="993"/>
              </w:tabs>
              <w:spacing w:after="0" w:line="240" w:lineRule="auto"/>
              <w:ind w:firstLine="567"/>
            </w:pPr>
            <w:r>
              <w:rPr>
                <w:rFonts w:ascii="Times New Roman" w:hAnsi="Times New Roman"/>
                <w:b/>
                <w:sz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620F942" w14:textId="77777777" w:rsidR="00765EE7" w:rsidRDefault="00000000">
            <w:pPr>
              <w:tabs>
                <w:tab w:val="left" w:pos="709"/>
                <w:tab w:val="left" w:pos="993"/>
              </w:tabs>
              <w:spacing w:after="120" w:line="259" w:lineRule="auto"/>
              <w:ind w:firstLine="567"/>
              <w:jc w:val="center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</w:tr>
    </w:tbl>
    <w:p w14:paraId="3E301063" w14:textId="77777777" w:rsidR="00765EE7" w:rsidRDefault="00765EE7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highlight w:val="white"/>
        </w:rPr>
      </w:pPr>
    </w:p>
    <w:p w14:paraId="54F17B62" w14:textId="77777777" w:rsidR="00765EE7" w:rsidRDefault="00765EE7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highlight w:val="white"/>
        </w:rPr>
      </w:pPr>
    </w:p>
    <w:p w14:paraId="4F173B23" w14:textId="77777777" w:rsidR="00765EE7" w:rsidRDefault="00000000">
      <w:pPr>
        <w:numPr>
          <w:ilvl w:val="0"/>
          <w:numId w:val="10"/>
        </w:numPr>
        <w:tabs>
          <w:tab w:val="left" w:pos="709"/>
          <w:tab w:val="left" w:pos="993"/>
        </w:tabs>
        <w:spacing w:after="0" w:line="259" w:lineRule="auto"/>
        <w:ind w:firstLine="56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Результаты аттестации по итогам освоения программы практики</w:t>
      </w:r>
    </w:p>
    <w:p w14:paraId="49449411" w14:textId="77777777" w:rsidR="00765EE7" w:rsidRDefault="00765EE7">
      <w:pPr>
        <w:tabs>
          <w:tab w:val="left" w:pos="709"/>
          <w:tab w:val="left" w:pos="993"/>
        </w:tabs>
        <w:spacing w:after="0" w:line="240" w:lineRule="auto"/>
        <w:ind w:firstLine="567"/>
        <w:rPr>
          <w:rFonts w:ascii="Times New Roman" w:hAnsi="Times New Roman"/>
          <w:i/>
          <w:sz w:val="24"/>
        </w:rPr>
      </w:pPr>
    </w:p>
    <w:p w14:paraId="66F12EA9" w14:textId="77777777" w:rsidR="00765EE7" w:rsidRDefault="00000000">
      <w:pPr>
        <w:tabs>
          <w:tab w:val="left" w:pos="709"/>
          <w:tab w:val="left" w:pos="993"/>
        </w:tabs>
        <w:spacing w:after="0" w:line="240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Аттестация ____________________________, набрано «__________________________» баллов</w:t>
      </w:r>
    </w:p>
    <w:p w14:paraId="4D97E51B" w14:textId="77777777" w:rsidR="00765EE7" w:rsidRDefault="00000000">
      <w:pPr>
        <w:tabs>
          <w:tab w:val="left" w:pos="709"/>
          <w:tab w:val="left" w:pos="993"/>
        </w:tabs>
        <w:spacing w:after="0" w:line="259" w:lineRule="auto"/>
        <w:ind w:firstLine="567"/>
        <w:rPr>
          <w:rFonts w:ascii="Times New Roman" w:hAnsi="Times New Roman"/>
          <w:i/>
          <w:sz w:val="24"/>
        </w:rPr>
      </w:pPr>
      <w:proofErr w:type="gramStart"/>
      <w:r>
        <w:rPr>
          <w:rFonts w:ascii="Times New Roman" w:hAnsi="Times New Roman"/>
          <w:i/>
          <w:sz w:val="24"/>
        </w:rPr>
        <w:t>Вписываем  «</w:t>
      </w:r>
      <w:proofErr w:type="gramEnd"/>
      <w:r>
        <w:rPr>
          <w:rFonts w:ascii="Times New Roman" w:hAnsi="Times New Roman"/>
          <w:i/>
          <w:sz w:val="24"/>
        </w:rPr>
        <w:t>пройдена успешна/не пройдена»</w:t>
      </w:r>
    </w:p>
    <w:p w14:paraId="573D233C" w14:textId="77777777" w:rsidR="00765EE7" w:rsidRDefault="00000000">
      <w:pPr>
        <w:tabs>
          <w:tab w:val="left" w:pos="709"/>
          <w:tab w:val="left" w:pos="993"/>
        </w:tabs>
        <w:spacing w:after="160" w:line="259" w:lineRule="auto"/>
        <w:ind w:firstLine="567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Указываем количество баллов.</w:t>
      </w:r>
    </w:p>
    <w:p w14:paraId="5F7D9A40" w14:textId="77777777" w:rsidR="00765EE7" w:rsidRDefault="00000000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Заключение-анализ результатов освоения программы практики</w:t>
      </w:r>
    </w:p>
    <w:p w14:paraId="709360D7" w14:textId="77777777" w:rsidR="00765EE7" w:rsidRDefault="00765EE7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14:paraId="60F6FEE8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Задачи, поставленные на период прохождения практики, обучающимся (нужное отметить </w:t>
      </w:r>
      <w:r>
        <w:rPr>
          <w:rFonts w:ascii="Cambria Math" w:hAnsi="Cambria Math"/>
          <w:sz w:val="24"/>
        </w:rPr>
        <w:t>√</w:t>
      </w:r>
      <w:r>
        <w:rPr>
          <w:rFonts w:ascii="Times New Roman" w:hAnsi="Times New Roman"/>
          <w:b/>
          <w:sz w:val="24"/>
        </w:rPr>
        <w:t>):</w:t>
      </w:r>
    </w:p>
    <w:p w14:paraId="7E9DEC36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􀀀 решены в полном объеме;</w:t>
      </w:r>
    </w:p>
    <w:p w14:paraId="0B7BBCF8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􀀀 решены в полном объеме, но не полностью раскрыты;</w:t>
      </w:r>
    </w:p>
    <w:p w14:paraId="250D388F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􀀀 решены частично, нет четкого обоснования и детализации;</w:t>
      </w:r>
    </w:p>
    <w:p w14:paraId="073F7DD9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􀀀 не решены;</w:t>
      </w:r>
    </w:p>
    <w:p w14:paraId="29CBB4A4" w14:textId="77777777" w:rsidR="00765EE7" w:rsidRDefault="00765EE7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</w:rPr>
      </w:pPr>
    </w:p>
    <w:p w14:paraId="06DDC402" w14:textId="77777777" w:rsidR="00765EE7" w:rsidRDefault="00000000">
      <w:pPr>
        <w:spacing w:after="0" w:line="240" w:lineRule="auto"/>
        <w:ind w:left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Владение материалом (нужное отметить </w:t>
      </w:r>
      <w:r>
        <w:rPr>
          <w:rFonts w:ascii="Cambria Math" w:hAnsi="Cambria Math"/>
          <w:sz w:val="24"/>
        </w:rPr>
        <w:t>√</w:t>
      </w:r>
      <w:r>
        <w:rPr>
          <w:rFonts w:ascii="Times New Roman" w:hAnsi="Times New Roman"/>
          <w:b/>
          <w:sz w:val="24"/>
        </w:rPr>
        <w:t>):</w:t>
      </w:r>
    </w:p>
    <w:p w14:paraId="04B53EB2" w14:textId="77777777" w:rsidR="00765EE7" w:rsidRDefault="00000000">
      <w:pPr>
        <w:spacing w:after="0" w:line="240" w:lineRule="auto"/>
        <w:ind w:left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Обучающийся:</w:t>
      </w:r>
    </w:p>
    <w:p w14:paraId="3832EE75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􀀀 умело анализирует полученный во время практики материал, дает аргументированные ответы на вопросы;</w:t>
      </w:r>
    </w:p>
    <w:p w14:paraId="14F2D666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􀀀 анализирует полученный во время практики материал, дает ответы на вопросы по существу;</w:t>
      </w:r>
    </w:p>
    <w:p w14:paraId="4317BD01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􀀀 недостаточно четко и правильно анализирует полученный во время практики материал, дает ответы на вопросы не по существу;</w:t>
      </w:r>
    </w:p>
    <w:p w14:paraId="00BAA0D1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􀀀 неправильно анализирует полученный во время практики материал, не может ответить на вопросы.</w:t>
      </w:r>
    </w:p>
    <w:p w14:paraId="12B8100D" w14:textId="77777777" w:rsidR="00765EE7" w:rsidRDefault="00765EE7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</w:rPr>
      </w:pPr>
    </w:p>
    <w:p w14:paraId="3A4C76F3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Спектр выполняемых обучающимся функций в период прохождения практики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профилю соответствующей образовательной программы (нужное отметить </w:t>
      </w:r>
      <w:r>
        <w:rPr>
          <w:rFonts w:ascii="Cambria Math" w:hAnsi="Cambria Math"/>
          <w:sz w:val="24"/>
        </w:rPr>
        <w:t>√</w:t>
      </w:r>
      <w:r>
        <w:rPr>
          <w:rFonts w:ascii="Times New Roman" w:hAnsi="Times New Roman"/>
          <w:b/>
          <w:sz w:val="24"/>
        </w:rPr>
        <w:t>):</w:t>
      </w:r>
    </w:p>
    <w:p w14:paraId="227C1E69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􀀀 соответствует;</w:t>
      </w:r>
    </w:p>
    <w:p w14:paraId="0EA760F0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􀀀 в основном соответствует;</w:t>
      </w:r>
    </w:p>
    <w:p w14:paraId="463E92E8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􀀀 частично соответствует;</w:t>
      </w:r>
    </w:p>
    <w:p w14:paraId="69969F34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􀀀 не соответствует.</w:t>
      </w:r>
    </w:p>
    <w:p w14:paraId="52666E53" w14:textId="77777777" w:rsidR="00765EE7" w:rsidRDefault="00765EE7">
      <w:pPr>
        <w:spacing w:after="0" w:line="240" w:lineRule="auto"/>
        <w:jc w:val="both"/>
        <w:rPr>
          <w:rFonts w:ascii="Times New Roman" w:hAnsi="Times New Roman"/>
          <w:sz w:val="4"/>
        </w:rPr>
      </w:pPr>
    </w:p>
    <w:p w14:paraId="3EA3373A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Оформление обучающимся отчета по практики (нужное отметить </w:t>
      </w:r>
      <w:r>
        <w:rPr>
          <w:rFonts w:ascii="Cambria Math" w:hAnsi="Cambria Math"/>
          <w:sz w:val="24"/>
        </w:rPr>
        <w:t>√</w:t>
      </w:r>
      <w:r>
        <w:rPr>
          <w:rFonts w:ascii="Times New Roman" w:hAnsi="Times New Roman"/>
          <w:b/>
          <w:sz w:val="24"/>
        </w:rPr>
        <w:t>):</w:t>
      </w:r>
    </w:p>
    <w:p w14:paraId="168A7414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􀀀 отчет о прохождении практики оформлен правильно;</w:t>
      </w:r>
    </w:p>
    <w:p w14:paraId="5893EC18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􀀀 отчет о прохождении практики оформлен с незначительными недостатками;</w:t>
      </w:r>
    </w:p>
    <w:p w14:paraId="3DD543D6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􀀀 отчет о прохождении практики оформлен с недостатками;</w:t>
      </w:r>
    </w:p>
    <w:p w14:paraId="399850E5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􀀀 отчет о прохождении практики оформлен неверно.</w:t>
      </w:r>
    </w:p>
    <w:p w14:paraId="2364271A" w14:textId="77777777" w:rsidR="00765EE7" w:rsidRDefault="00765EE7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</w:p>
    <w:p w14:paraId="543CD5FA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Обучающийся продемонстрировал владение следующими профессиональными</w:t>
      </w:r>
    </w:p>
    <w:p w14:paraId="3CE9C73D" w14:textId="77777777" w:rsidR="00765EE7" w:rsidRDefault="00000000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компетенциями:</w:t>
      </w:r>
    </w:p>
    <w:p w14:paraId="6F8D4CD1" w14:textId="77777777" w:rsidR="00765EE7" w:rsidRDefault="00765EE7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W w:w="0" w:type="auto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7"/>
        <w:gridCol w:w="5109"/>
        <w:gridCol w:w="3387"/>
      </w:tblGrid>
      <w:tr w:rsidR="00765EE7" w14:paraId="54B248A4" w14:textId="77777777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AC8F014" w14:textId="77777777" w:rsidR="00765EE7" w:rsidRDefault="00000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</w:t>
            </w:r>
          </w:p>
          <w:p w14:paraId="29AEF660" w14:textId="77777777" w:rsidR="00765EE7" w:rsidRDefault="00765EE7">
            <w:pPr>
              <w:spacing w:after="0" w:line="240" w:lineRule="auto"/>
              <w:jc w:val="both"/>
            </w:pPr>
          </w:p>
        </w:tc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82E82D0" w14:textId="77777777" w:rsidR="00765EE7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компетенции 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B5D3968" w14:textId="77777777" w:rsidR="00765EE7" w:rsidRDefault="000000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Уровень освоения обучающимся</w:t>
            </w:r>
          </w:p>
          <w:p w14:paraId="72702E6F" w14:textId="77777777" w:rsidR="00765EE7" w:rsidRDefault="0000000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</w:rPr>
              <w:t xml:space="preserve">(нужное отметить </w:t>
            </w:r>
            <w:proofErr w:type="gramStart"/>
            <w:r>
              <w:rPr>
                <w:rFonts w:ascii="Cambria Math" w:hAnsi="Cambria Math"/>
                <w:sz w:val="24"/>
              </w:rPr>
              <w:t>√</w:t>
            </w:r>
            <w:r>
              <w:rPr>
                <w:rFonts w:ascii="Times New Roman" w:hAnsi="Times New Roman"/>
                <w:b/>
                <w:sz w:val="24"/>
              </w:rPr>
              <w:t>)*</w:t>
            </w:r>
            <w:proofErr w:type="gramEnd"/>
          </w:p>
        </w:tc>
      </w:tr>
      <w:tr w:rsidR="00765EE7" w14:paraId="46857F97" w14:textId="77777777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699A035" w14:textId="77777777" w:rsidR="00765EE7" w:rsidRDefault="00000000">
            <w:pPr>
              <w:spacing w:after="0" w:line="240" w:lineRule="auto"/>
              <w:jc w:val="both"/>
            </w:pPr>
            <w:r>
              <w:rPr>
                <w:rFonts w:ascii="Cambria" w:hAnsi="Cambria"/>
              </w:rPr>
              <w:t>B/01.4</w:t>
            </w:r>
          </w:p>
        </w:tc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EA3E8EB" w14:textId="77777777" w:rsidR="00765EE7" w:rsidRDefault="00000000">
            <w:pPr>
              <w:spacing w:after="0" w:line="240" w:lineRule="auto"/>
              <w:jc w:val="both"/>
            </w:pPr>
            <w:r>
              <w:rPr>
                <w:rFonts w:ascii="Cambria" w:hAnsi="Cambria"/>
              </w:rPr>
              <w:t xml:space="preserve"> Профессиональный уход за пациентом.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12B6D24" w14:textId="77777777" w:rsidR="00765EE7" w:rsidRDefault="00000000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􀀀 высокий</w:t>
            </w:r>
          </w:p>
          <w:p w14:paraId="0A06DBE4" w14:textId="77777777" w:rsidR="00765EE7" w:rsidRDefault="00000000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􀀀 средний</w:t>
            </w:r>
          </w:p>
          <w:p w14:paraId="442E7D30" w14:textId="77777777" w:rsidR="00765EE7" w:rsidRDefault="00000000">
            <w:pPr>
              <w:spacing w:after="0" w:line="240" w:lineRule="auto"/>
              <w:ind w:left="720"/>
              <w:jc w:val="both"/>
            </w:pPr>
            <w:r>
              <w:rPr>
                <w:rFonts w:ascii="Times New Roman" w:hAnsi="Times New Roman"/>
                <w:sz w:val="24"/>
              </w:rPr>
              <w:t>􀀀 низкий</w:t>
            </w:r>
          </w:p>
        </w:tc>
      </w:tr>
    </w:tbl>
    <w:p w14:paraId="0A7CA5F1" w14:textId="77777777" w:rsidR="00765EE7" w:rsidRDefault="0000000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Примечание:</w:t>
      </w:r>
    </w:p>
    <w:p w14:paraId="6AF6B91C" w14:textId="77777777" w:rsidR="00765EE7" w:rsidRDefault="0000000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􀀀 Высокий уровень – обучающийся уверенно демонстрирует готовность и способность к</w:t>
      </w:r>
    </w:p>
    <w:p w14:paraId="1628479C" w14:textId="77777777" w:rsidR="00765EE7" w:rsidRDefault="0000000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самостоятельной профессиональной деятельности не только в стандартных, но и во внештатных ситуациях.</w:t>
      </w:r>
    </w:p>
    <w:p w14:paraId="224FD675" w14:textId="77777777" w:rsidR="00765EE7" w:rsidRDefault="0000000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􀀀 Средний уровень – обучающийся выполняет все виды профессиональной деятельности в стандартных</w:t>
      </w:r>
    </w:p>
    <w:p w14:paraId="6BE3157A" w14:textId="77777777" w:rsidR="00765EE7" w:rsidRDefault="0000000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ситуациях уверенно, добросовестно, эффективно.</w:t>
      </w:r>
    </w:p>
    <w:p w14:paraId="01BBD466" w14:textId="77777777" w:rsidR="00765EE7" w:rsidRDefault="00000000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>􀀀 Низкий уровень – при выполнении профессиональной деятельности обучающийся нуждается во внешнем сопровождении и контроле.</w:t>
      </w:r>
    </w:p>
    <w:p w14:paraId="1DCFEFE6" w14:textId="77777777" w:rsidR="00765EE7" w:rsidRDefault="00765EE7">
      <w:pPr>
        <w:spacing w:after="0" w:line="240" w:lineRule="auto"/>
        <w:rPr>
          <w:rFonts w:ascii="Times New Roman" w:hAnsi="Times New Roman"/>
          <w:b/>
        </w:rPr>
      </w:pPr>
    </w:p>
    <w:p w14:paraId="4D330FCA" w14:textId="77777777" w:rsidR="00765EE7" w:rsidRDefault="0000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Комментарии руководителя практики:</w:t>
      </w:r>
    </w:p>
    <w:p w14:paraId="3AF1A2EE" w14:textId="77777777" w:rsidR="00765EE7" w:rsidRDefault="00000000">
      <w:pPr>
        <w:spacing w:after="12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14:paraId="6304698A" w14:textId="77777777" w:rsidR="00765EE7" w:rsidRDefault="00000000">
      <w:pPr>
        <w:spacing w:after="12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__________________________________________________________________________________</w:t>
      </w:r>
    </w:p>
    <w:p w14:paraId="3B51AE3F" w14:textId="77777777" w:rsidR="00765EE7" w:rsidRDefault="00000000">
      <w:pPr>
        <w:spacing w:after="12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  <w:r>
        <w:rPr>
          <w:rFonts w:ascii="Times New Roman" w:hAnsi="Times New Roman"/>
          <w:b/>
          <w:sz w:val="24"/>
        </w:rPr>
        <w:t xml:space="preserve"> </w:t>
      </w:r>
    </w:p>
    <w:p w14:paraId="47967BEE" w14:textId="77777777" w:rsidR="00765EE7" w:rsidRDefault="00765EE7">
      <w:pPr>
        <w:spacing w:after="120" w:line="240" w:lineRule="auto"/>
        <w:rPr>
          <w:rFonts w:ascii="Times New Roman" w:hAnsi="Times New Roman"/>
          <w:b/>
          <w:sz w:val="24"/>
        </w:rPr>
      </w:pPr>
    </w:p>
    <w:p w14:paraId="731D3984" w14:textId="77777777" w:rsidR="00765EE7" w:rsidRDefault="00765EE7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433477E9" w14:textId="77777777" w:rsidR="00765EE7" w:rsidRDefault="00000000">
      <w:pPr>
        <w:numPr>
          <w:ilvl w:val="0"/>
          <w:numId w:val="12"/>
        </w:numPr>
        <w:spacing w:after="160" w:line="259" w:lineRule="auto"/>
        <w:ind w:left="720" w:hanging="3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Приказ «О направлении на прохождение практики» </w:t>
      </w:r>
    </w:p>
    <w:p w14:paraId="4EE90255" w14:textId="77777777" w:rsidR="00765EE7" w:rsidRDefault="00000000">
      <w:pPr>
        <w:spacing w:after="160" w:line="259" w:lineRule="auto"/>
        <w:ind w:left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от 03 сентября 2025 г. </w:t>
      </w:r>
      <w:r>
        <w:rPr>
          <w:rFonts w:ascii="Segoe UI Symbol" w:hAnsi="Segoe UI Symbol"/>
          <w:sz w:val="24"/>
        </w:rPr>
        <w:t>№</w:t>
      </w:r>
      <w:r>
        <w:rPr>
          <w:rFonts w:ascii="Times New Roman" w:hAnsi="Times New Roman"/>
          <w:sz w:val="24"/>
        </w:rPr>
        <w:t xml:space="preserve"> 03-09-003 -доп</w:t>
      </w:r>
    </w:p>
    <w:p w14:paraId="5C0B44CE" w14:textId="77777777" w:rsidR="00765EE7" w:rsidRDefault="00765EE7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375B6914" w14:textId="77777777" w:rsidR="00765EE7" w:rsidRDefault="00765EE7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48DB00BA" w14:textId="77777777" w:rsidR="00765EE7" w:rsidRDefault="00000000">
      <w:pPr>
        <w:spacing w:after="0" w:line="240" w:lineRule="auto"/>
        <w:rPr>
          <w:rFonts w:ascii="Times New Roman" w:hAnsi="Times New Roman"/>
          <w:b/>
          <w:sz w:val="24"/>
          <w:highlight w:val="white"/>
        </w:rPr>
      </w:pPr>
      <w:r>
        <w:rPr>
          <w:rFonts w:ascii="Times New Roman" w:hAnsi="Times New Roman"/>
          <w:b/>
          <w:sz w:val="24"/>
          <w:highlight w:val="white"/>
        </w:rPr>
        <w:t>Руководитель практики</w:t>
      </w:r>
    </w:p>
    <w:p w14:paraId="14B7BEF5" w14:textId="77777777" w:rsidR="00765EE7" w:rsidRDefault="00765EE7">
      <w:pPr>
        <w:spacing w:after="0" w:line="240" w:lineRule="auto"/>
        <w:rPr>
          <w:rFonts w:ascii="Times New Roman" w:hAnsi="Times New Roman"/>
          <w:sz w:val="24"/>
          <w:highlight w:val="white"/>
        </w:rPr>
      </w:pPr>
    </w:p>
    <w:p w14:paraId="6825793E" w14:textId="77777777" w:rsidR="00765EE7" w:rsidRDefault="00765EE7">
      <w:pPr>
        <w:spacing w:after="0" w:line="240" w:lineRule="auto"/>
        <w:rPr>
          <w:rFonts w:ascii="Times New Roman" w:hAnsi="Times New Roman"/>
          <w:sz w:val="24"/>
          <w:highlight w:val="white"/>
        </w:rPr>
      </w:pPr>
    </w:p>
    <w:p w14:paraId="00A9413A" w14:textId="77777777" w:rsidR="00765EE7" w:rsidRDefault="0000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                     ___________________     _______________</w:t>
      </w:r>
    </w:p>
    <w:p w14:paraId="783811A7" w14:textId="77777777" w:rsidR="00765EE7" w:rsidRDefault="00000000">
      <w:pPr>
        <w:tabs>
          <w:tab w:val="center" w:pos="1701"/>
          <w:tab w:val="center" w:pos="4649"/>
          <w:tab w:val="center" w:pos="7513"/>
        </w:tabs>
        <w:spacing w:after="0" w:line="240" w:lineRule="auto"/>
        <w:jc w:val="both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 xml:space="preserve">                                    (подпись)</w:t>
      </w:r>
      <w:r>
        <w:rPr>
          <w:rFonts w:ascii="Times New Roman" w:hAnsi="Times New Roman"/>
          <w:sz w:val="24"/>
          <w:vertAlign w:val="superscript"/>
        </w:rPr>
        <w:tab/>
        <w:t xml:space="preserve">                                                                                        (Ф. И. О.)                                            (должность) </w:t>
      </w:r>
    </w:p>
    <w:p w14:paraId="1A0A2DBB" w14:textId="77777777" w:rsidR="00765EE7" w:rsidRDefault="0000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«__» __________________ 2025 г.</w:t>
      </w:r>
    </w:p>
    <w:p w14:paraId="138919E8" w14:textId="77777777" w:rsidR="00765EE7" w:rsidRDefault="00000000">
      <w:pPr>
        <w:tabs>
          <w:tab w:val="left" w:pos="284"/>
          <w:tab w:val="left" w:pos="567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МП  </w:t>
      </w:r>
    </w:p>
    <w:p w14:paraId="0DB38AE3" w14:textId="77777777" w:rsidR="00765EE7" w:rsidRDefault="00765EE7">
      <w:pPr>
        <w:spacing w:after="0" w:line="240" w:lineRule="auto"/>
        <w:rPr>
          <w:rFonts w:ascii="Times New Roman" w:hAnsi="Times New Roman"/>
          <w:sz w:val="24"/>
        </w:rPr>
      </w:pPr>
    </w:p>
    <w:p w14:paraId="3BE3E362" w14:textId="77777777" w:rsidR="00765EE7" w:rsidRDefault="00765EE7">
      <w:pPr>
        <w:spacing w:after="0" w:line="240" w:lineRule="auto"/>
        <w:rPr>
          <w:rFonts w:ascii="Times New Roman" w:hAnsi="Times New Roman"/>
          <w:sz w:val="24"/>
        </w:rPr>
      </w:pPr>
    </w:p>
    <w:p w14:paraId="3096F3EE" w14:textId="77777777" w:rsidR="00765EE7" w:rsidRDefault="00000000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Обучающийся </w:t>
      </w:r>
    </w:p>
    <w:p w14:paraId="2A18B652" w14:textId="77777777" w:rsidR="00765EE7" w:rsidRDefault="00765EE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11173EDC" w14:textId="77777777" w:rsidR="00765EE7" w:rsidRDefault="00765EE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43D333F2" w14:textId="77777777" w:rsidR="00765EE7" w:rsidRDefault="00000000">
      <w:pPr>
        <w:spacing w:after="0" w:line="240" w:lineRule="auto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______________________________                      </w:t>
      </w:r>
      <w:r>
        <w:rPr>
          <w:rFonts w:ascii="Times New Roman" w:hAnsi="Times New Roman"/>
          <w:sz w:val="24"/>
          <w:u w:val="single"/>
        </w:rPr>
        <w:t>__________________</w:t>
      </w:r>
    </w:p>
    <w:p w14:paraId="187CA355" w14:textId="77777777" w:rsidR="00765EE7" w:rsidRDefault="00000000">
      <w:pPr>
        <w:tabs>
          <w:tab w:val="center" w:pos="1701"/>
          <w:tab w:val="center" w:pos="4649"/>
          <w:tab w:val="center" w:pos="7513"/>
        </w:tabs>
        <w:spacing w:after="0" w:line="240" w:lineRule="auto"/>
        <w:jc w:val="both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 xml:space="preserve">                                    (подпись)</w:t>
      </w:r>
      <w:r>
        <w:rPr>
          <w:rFonts w:ascii="Times New Roman" w:hAnsi="Times New Roman"/>
          <w:sz w:val="24"/>
          <w:vertAlign w:val="superscript"/>
        </w:rPr>
        <w:tab/>
        <w:t xml:space="preserve">                                                             (Ф. И. О.)</w:t>
      </w:r>
    </w:p>
    <w:p w14:paraId="0092B43F" w14:textId="77777777" w:rsidR="00765EE7" w:rsidRDefault="0000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</w:t>
      </w:r>
      <w:r>
        <w:rPr>
          <w:rFonts w:ascii="Times New Roman" w:hAnsi="Times New Roman"/>
          <w:sz w:val="24"/>
          <w:u w:val="single"/>
        </w:rPr>
        <w:t>__</w:t>
      </w:r>
      <w:r>
        <w:rPr>
          <w:rFonts w:ascii="Times New Roman" w:hAnsi="Times New Roman"/>
          <w:sz w:val="24"/>
        </w:rPr>
        <w:t xml:space="preserve">» </w:t>
      </w:r>
      <w:r>
        <w:rPr>
          <w:rFonts w:ascii="Times New Roman" w:hAnsi="Times New Roman"/>
          <w:sz w:val="24"/>
          <w:u w:val="single"/>
        </w:rPr>
        <w:t xml:space="preserve">__________________ </w:t>
      </w:r>
      <w:r>
        <w:rPr>
          <w:rFonts w:ascii="Times New Roman" w:hAnsi="Times New Roman"/>
          <w:sz w:val="24"/>
        </w:rPr>
        <w:t>2025 г.</w:t>
      </w:r>
    </w:p>
    <w:p w14:paraId="1719897D" w14:textId="77777777" w:rsidR="00765EE7" w:rsidRDefault="00765EE7">
      <w:pPr>
        <w:spacing w:after="0" w:line="240" w:lineRule="auto"/>
        <w:ind w:firstLine="567"/>
        <w:jc w:val="both"/>
        <w:rPr>
          <w:rFonts w:ascii="Times New Roman" w:hAnsi="Times New Roman"/>
          <w:sz w:val="24"/>
          <w:highlight w:val="yellow"/>
        </w:rPr>
      </w:pPr>
    </w:p>
    <w:p w14:paraId="49BC4785" w14:textId="77777777" w:rsidR="00765EE7" w:rsidRDefault="00000000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14:paraId="571086C1" w14:textId="77777777" w:rsidR="00765EE7" w:rsidRDefault="00765EE7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300E7C92" w14:textId="77777777" w:rsidR="00765EE7" w:rsidRDefault="00000000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ПРИЛОЖЕНИЯ</w:t>
      </w:r>
    </w:p>
    <w:p w14:paraId="36CDBA71" w14:textId="77777777" w:rsidR="00765EE7" w:rsidRDefault="00765EE7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0D764CE2" w14:textId="77777777" w:rsidR="00765EE7" w:rsidRDefault="0000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1 Результат выполнения заданий по виду работ «Организация безопасной среды в медицинском учреждении»</w:t>
      </w:r>
    </w:p>
    <w:p w14:paraId="0E7026B0" w14:textId="77777777" w:rsidR="00765EE7" w:rsidRDefault="00765EE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7F88E455" w14:textId="77777777" w:rsidR="00765EE7" w:rsidRDefault="00765EE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41AC8C23" w14:textId="77777777" w:rsidR="00765EE7" w:rsidRDefault="00765EE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1388ECEA" w14:textId="77777777" w:rsidR="00765EE7" w:rsidRDefault="00000000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2 Результат выполнения заданий по виду работ «Организация безопасной среды в медицинском учреждении»</w:t>
      </w:r>
    </w:p>
    <w:p w14:paraId="06F58A74" w14:textId="77777777" w:rsidR="00765EE7" w:rsidRDefault="00765EE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14CD3585" w14:textId="77777777" w:rsidR="00765EE7" w:rsidRDefault="0000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1F8AFDB2" w14:textId="77777777" w:rsidR="00765EE7" w:rsidRDefault="00765EE7">
      <w:pPr>
        <w:spacing w:after="0" w:line="240" w:lineRule="auto"/>
        <w:rPr>
          <w:rFonts w:ascii="Times New Roman" w:hAnsi="Times New Roman"/>
          <w:sz w:val="24"/>
        </w:rPr>
      </w:pPr>
    </w:p>
    <w:p w14:paraId="323348FE" w14:textId="77777777" w:rsidR="00765EE7" w:rsidRDefault="00765EE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7483FC01" w14:textId="77777777" w:rsidR="00765EE7" w:rsidRDefault="0000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3 Результат выполнения заданий по виду работ «Оказание ухода за пациентами»</w:t>
      </w:r>
    </w:p>
    <w:p w14:paraId="0667BA5D" w14:textId="77777777" w:rsidR="00765EE7" w:rsidRDefault="00765EE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546528F9" w14:textId="77777777" w:rsidR="00765EE7" w:rsidRDefault="00765EE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47E1B239" w14:textId="77777777" w:rsidR="00765EE7" w:rsidRDefault="00000000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387EFF69" w14:textId="77777777" w:rsidR="00765EE7" w:rsidRDefault="00765EE7">
      <w:pPr>
        <w:spacing w:after="0" w:line="240" w:lineRule="auto"/>
        <w:rPr>
          <w:rFonts w:ascii="Times New Roman" w:hAnsi="Times New Roman"/>
          <w:sz w:val="24"/>
        </w:rPr>
      </w:pPr>
    </w:p>
    <w:p w14:paraId="7B193CA7" w14:textId="77777777" w:rsidR="00765EE7" w:rsidRDefault="0000000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4 Результат выполнения заданий по виду работ «Оказание первой доврачебной помощи»</w:t>
      </w:r>
    </w:p>
    <w:p w14:paraId="1238C6E3" w14:textId="77777777" w:rsidR="00765EE7" w:rsidRDefault="00765EE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27329B74" w14:textId="5769BC94" w:rsidR="00765EE7" w:rsidRPr="009B5A2E" w:rsidRDefault="0000000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B5A2E">
        <w:rPr>
          <w:rFonts w:ascii="Times New Roman" w:hAnsi="Times New Roman"/>
          <w:b/>
          <w:bCs/>
          <w:sz w:val="28"/>
          <w:szCs w:val="28"/>
        </w:rPr>
        <w:lastRenderedPageBreak/>
        <w:t>Задания для пр</w:t>
      </w:r>
      <w:r w:rsidR="0080157A" w:rsidRPr="009B5A2E">
        <w:rPr>
          <w:rFonts w:ascii="Times New Roman" w:hAnsi="Times New Roman"/>
          <w:b/>
          <w:bCs/>
          <w:sz w:val="28"/>
          <w:szCs w:val="28"/>
        </w:rPr>
        <w:t>актической</w:t>
      </w:r>
      <w:r w:rsidRPr="009B5A2E">
        <w:rPr>
          <w:rFonts w:ascii="Times New Roman" w:hAnsi="Times New Roman"/>
          <w:b/>
          <w:bCs/>
          <w:sz w:val="28"/>
          <w:szCs w:val="28"/>
        </w:rPr>
        <w:t xml:space="preserve"> п</w:t>
      </w:r>
      <w:r w:rsidR="0080157A" w:rsidRPr="009B5A2E">
        <w:rPr>
          <w:rFonts w:ascii="Times New Roman" w:hAnsi="Times New Roman"/>
          <w:b/>
          <w:bCs/>
          <w:sz w:val="28"/>
          <w:szCs w:val="28"/>
        </w:rPr>
        <w:t xml:space="preserve">одготовки </w:t>
      </w:r>
    </w:p>
    <w:p w14:paraId="5B827254" w14:textId="77777777" w:rsidR="00765EE7" w:rsidRPr="009B5A2E" w:rsidRDefault="00765EE7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668DB68" w14:textId="77777777" w:rsidR="00765EE7" w:rsidRPr="009B5A2E" w:rsidRDefault="0000000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9B5A2E">
        <w:rPr>
          <w:rFonts w:ascii="Times New Roman" w:hAnsi="Times New Roman"/>
          <w:b/>
          <w:bCs/>
          <w:sz w:val="28"/>
          <w:szCs w:val="28"/>
        </w:rPr>
        <w:t>Задание 1</w:t>
      </w:r>
    </w:p>
    <w:p w14:paraId="6FB5E4EB" w14:textId="77777777" w:rsidR="00765EE7" w:rsidRDefault="00765EE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3E48BB89" w14:textId="77777777" w:rsidR="0080157A" w:rsidRDefault="00000000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7A">
        <w:rPr>
          <w:rFonts w:ascii="Times New Roman" w:hAnsi="Times New Roman"/>
          <w:sz w:val="28"/>
          <w:szCs w:val="28"/>
        </w:rPr>
        <w:t>Производственн</w:t>
      </w:r>
      <w:r w:rsidR="0004516E" w:rsidRPr="0080157A">
        <w:rPr>
          <w:rFonts w:ascii="Times New Roman" w:hAnsi="Times New Roman"/>
          <w:sz w:val="28"/>
          <w:szCs w:val="28"/>
        </w:rPr>
        <w:t>ую</w:t>
      </w:r>
      <w:r w:rsidRPr="0080157A">
        <w:rPr>
          <w:rFonts w:ascii="Times New Roman" w:hAnsi="Times New Roman"/>
          <w:sz w:val="28"/>
          <w:szCs w:val="28"/>
        </w:rPr>
        <w:t xml:space="preserve"> практик</w:t>
      </w:r>
      <w:r w:rsidR="0004516E" w:rsidRPr="0080157A">
        <w:rPr>
          <w:rFonts w:ascii="Times New Roman" w:hAnsi="Times New Roman"/>
          <w:sz w:val="28"/>
          <w:szCs w:val="28"/>
        </w:rPr>
        <w:t>у</w:t>
      </w:r>
      <w:r w:rsidRPr="0080157A">
        <w:rPr>
          <w:rFonts w:ascii="Times New Roman" w:hAnsi="Times New Roman"/>
          <w:sz w:val="28"/>
          <w:szCs w:val="28"/>
        </w:rPr>
        <w:t xml:space="preserve"> проходила в областном государственном бюджетном учреждении здравоохранения «Старооскольский центр специализированной медицинской помощи психиатрии и психиатрии-наркологии» в 1 </w:t>
      </w:r>
      <w:proofErr w:type="spellStart"/>
      <w:r w:rsidRPr="0080157A">
        <w:rPr>
          <w:rFonts w:ascii="Times New Roman" w:hAnsi="Times New Roman"/>
          <w:sz w:val="28"/>
          <w:szCs w:val="28"/>
        </w:rPr>
        <w:t>общепсихиатрическом</w:t>
      </w:r>
      <w:proofErr w:type="spellEnd"/>
      <w:r w:rsidRPr="0080157A">
        <w:rPr>
          <w:rFonts w:ascii="Times New Roman" w:hAnsi="Times New Roman"/>
          <w:sz w:val="28"/>
          <w:szCs w:val="28"/>
        </w:rPr>
        <w:t xml:space="preserve"> отделении. </w:t>
      </w:r>
    </w:p>
    <w:p w14:paraId="09C5C5DF" w14:textId="77777777" w:rsidR="0080157A" w:rsidRDefault="0080157A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906B3FD" w14:textId="77777777" w:rsidR="0080157A" w:rsidRDefault="00000000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7A">
        <w:rPr>
          <w:rFonts w:ascii="Times New Roman" w:hAnsi="Times New Roman"/>
          <w:sz w:val="28"/>
          <w:szCs w:val="28"/>
        </w:rPr>
        <w:t>Данное учреждение имеет следующие отделения:</w:t>
      </w:r>
    </w:p>
    <w:p w14:paraId="61301D7F" w14:textId="7C216AAF" w:rsidR="00765EE7" w:rsidRPr="0080157A" w:rsidRDefault="00000000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7A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80157A">
        <w:rPr>
          <w:rFonts w:ascii="Times New Roman" w:hAnsi="Times New Roman"/>
          <w:sz w:val="28"/>
          <w:szCs w:val="28"/>
        </w:rPr>
        <w:t>Общепсихиатрическое</w:t>
      </w:r>
      <w:proofErr w:type="spellEnd"/>
      <w:r w:rsidRPr="0080157A">
        <w:rPr>
          <w:rFonts w:ascii="Times New Roman" w:hAnsi="Times New Roman"/>
          <w:sz w:val="28"/>
          <w:szCs w:val="28"/>
        </w:rPr>
        <w:t xml:space="preserve"> отделение</w:t>
      </w:r>
      <w:r w:rsidR="0004516E" w:rsidRPr="0080157A">
        <w:rPr>
          <w:rFonts w:ascii="Times New Roman" w:hAnsi="Times New Roman"/>
          <w:sz w:val="28"/>
          <w:szCs w:val="28"/>
        </w:rPr>
        <w:t>:</w:t>
      </w:r>
    </w:p>
    <w:p w14:paraId="2A56B3BC" w14:textId="38105ACA" w:rsidR="00765EE7" w:rsidRPr="0080157A" w:rsidRDefault="0004516E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7A">
        <w:rPr>
          <w:rFonts w:ascii="Times New Roman" w:hAnsi="Times New Roman"/>
          <w:sz w:val="28"/>
          <w:szCs w:val="28"/>
        </w:rPr>
        <w:t>-</w:t>
      </w:r>
      <w:r w:rsidR="0080157A">
        <w:rPr>
          <w:rFonts w:ascii="Times New Roman" w:hAnsi="Times New Roman"/>
          <w:sz w:val="28"/>
          <w:szCs w:val="28"/>
        </w:rPr>
        <w:t>(</w:t>
      </w:r>
      <w:r w:rsidRPr="0080157A">
        <w:rPr>
          <w:rFonts w:ascii="Times New Roman" w:hAnsi="Times New Roman"/>
          <w:sz w:val="28"/>
          <w:szCs w:val="28"/>
        </w:rPr>
        <w:t xml:space="preserve">1 </w:t>
      </w:r>
      <w:proofErr w:type="spellStart"/>
      <w:r w:rsidRPr="0080157A">
        <w:rPr>
          <w:rFonts w:ascii="Times New Roman" w:hAnsi="Times New Roman"/>
          <w:sz w:val="28"/>
          <w:szCs w:val="28"/>
        </w:rPr>
        <w:t>общепсихиатрическое</w:t>
      </w:r>
      <w:proofErr w:type="spellEnd"/>
      <w:r w:rsidRPr="0080157A">
        <w:rPr>
          <w:rFonts w:ascii="Times New Roman" w:hAnsi="Times New Roman"/>
          <w:sz w:val="28"/>
          <w:szCs w:val="28"/>
        </w:rPr>
        <w:t xml:space="preserve"> отделение</w:t>
      </w:r>
      <w:r w:rsidR="0080157A">
        <w:rPr>
          <w:rFonts w:ascii="Times New Roman" w:hAnsi="Times New Roman"/>
          <w:sz w:val="28"/>
          <w:szCs w:val="28"/>
        </w:rPr>
        <w:t>)</w:t>
      </w:r>
    </w:p>
    <w:p w14:paraId="3DBABDD1" w14:textId="77777777" w:rsidR="0080157A" w:rsidRDefault="0004516E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7A">
        <w:rPr>
          <w:rFonts w:ascii="Times New Roman" w:hAnsi="Times New Roman"/>
          <w:sz w:val="28"/>
          <w:szCs w:val="28"/>
        </w:rPr>
        <w:t>-</w:t>
      </w:r>
      <w:r w:rsidR="0080157A">
        <w:rPr>
          <w:rFonts w:ascii="Times New Roman" w:hAnsi="Times New Roman"/>
          <w:sz w:val="28"/>
          <w:szCs w:val="28"/>
        </w:rPr>
        <w:t>(</w:t>
      </w:r>
      <w:r w:rsidRPr="0080157A">
        <w:rPr>
          <w:rFonts w:ascii="Times New Roman" w:hAnsi="Times New Roman"/>
          <w:sz w:val="28"/>
          <w:szCs w:val="28"/>
        </w:rPr>
        <w:t xml:space="preserve">2 </w:t>
      </w:r>
      <w:proofErr w:type="spellStart"/>
      <w:r w:rsidRPr="0080157A">
        <w:rPr>
          <w:rFonts w:ascii="Times New Roman" w:hAnsi="Times New Roman"/>
          <w:sz w:val="28"/>
          <w:szCs w:val="28"/>
        </w:rPr>
        <w:t>общепсихиатрическое</w:t>
      </w:r>
      <w:proofErr w:type="spellEnd"/>
      <w:r w:rsidRPr="0080157A">
        <w:rPr>
          <w:rFonts w:ascii="Times New Roman" w:hAnsi="Times New Roman"/>
          <w:sz w:val="28"/>
          <w:szCs w:val="28"/>
        </w:rPr>
        <w:t xml:space="preserve"> отделение</w:t>
      </w:r>
      <w:r w:rsidR="0080157A">
        <w:rPr>
          <w:rFonts w:ascii="Times New Roman" w:hAnsi="Times New Roman"/>
          <w:sz w:val="28"/>
          <w:szCs w:val="28"/>
        </w:rPr>
        <w:t>)</w:t>
      </w:r>
    </w:p>
    <w:p w14:paraId="625095FB" w14:textId="5FA7A6E6" w:rsidR="00765EE7" w:rsidRPr="0080157A" w:rsidRDefault="0004516E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7A">
        <w:rPr>
          <w:rFonts w:ascii="Times New Roman" w:hAnsi="Times New Roman"/>
          <w:sz w:val="28"/>
          <w:szCs w:val="28"/>
        </w:rPr>
        <w:t>-</w:t>
      </w:r>
      <w:r w:rsidR="0080157A">
        <w:rPr>
          <w:rFonts w:ascii="Times New Roman" w:hAnsi="Times New Roman"/>
          <w:sz w:val="28"/>
          <w:szCs w:val="28"/>
        </w:rPr>
        <w:t>(</w:t>
      </w:r>
      <w:r w:rsidRPr="0080157A">
        <w:rPr>
          <w:rFonts w:ascii="Times New Roman" w:hAnsi="Times New Roman"/>
          <w:sz w:val="28"/>
          <w:szCs w:val="28"/>
        </w:rPr>
        <w:t xml:space="preserve">3 </w:t>
      </w:r>
      <w:proofErr w:type="spellStart"/>
      <w:r w:rsidRPr="0080157A">
        <w:rPr>
          <w:rFonts w:ascii="Times New Roman" w:hAnsi="Times New Roman"/>
          <w:sz w:val="28"/>
          <w:szCs w:val="28"/>
        </w:rPr>
        <w:t>общепсихиатрическое</w:t>
      </w:r>
      <w:proofErr w:type="spellEnd"/>
      <w:r w:rsidRPr="0080157A">
        <w:rPr>
          <w:rFonts w:ascii="Times New Roman" w:hAnsi="Times New Roman"/>
          <w:sz w:val="28"/>
          <w:szCs w:val="28"/>
        </w:rPr>
        <w:t xml:space="preserve"> отделение</w:t>
      </w:r>
      <w:r w:rsidR="0080157A">
        <w:rPr>
          <w:rFonts w:ascii="Times New Roman" w:hAnsi="Times New Roman"/>
          <w:sz w:val="28"/>
          <w:szCs w:val="28"/>
        </w:rPr>
        <w:t>)</w:t>
      </w:r>
    </w:p>
    <w:p w14:paraId="4896B5D8" w14:textId="77777777" w:rsidR="00765EE7" w:rsidRPr="0080157A" w:rsidRDefault="00765EE7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E9F72E6" w14:textId="77777777" w:rsidR="0080157A" w:rsidRDefault="0004516E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7A">
        <w:rPr>
          <w:rFonts w:ascii="Times New Roman" w:hAnsi="Times New Roman"/>
          <w:sz w:val="28"/>
          <w:szCs w:val="28"/>
        </w:rPr>
        <w:t>2. Психиатрическое диспансерное отделение</w:t>
      </w:r>
    </w:p>
    <w:p w14:paraId="5E03CD86" w14:textId="77777777" w:rsidR="0080157A" w:rsidRDefault="0080157A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79946C" w14:textId="3607A2F8" w:rsidR="00765EE7" w:rsidRPr="0080157A" w:rsidRDefault="0004516E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7A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80157A">
        <w:rPr>
          <w:rFonts w:ascii="Times New Roman" w:hAnsi="Times New Roman"/>
          <w:sz w:val="28"/>
          <w:szCs w:val="28"/>
        </w:rPr>
        <w:t>Диспансерно</w:t>
      </w:r>
      <w:proofErr w:type="spellEnd"/>
      <w:r w:rsidRPr="0080157A">
        <w:rPr>
          <w:rFonts w:ascii="Times New Roman" w:hAnsi="Times New Roman"/>
          <w:sz w:val="28"/>
          <w:szCs w:val="28"/>
        </w:rPr>
        <w:t>-поликлиническое отделение</w:t>
      </w:r>
    </w:p>
    <w:p w14:paraId="5C3FAA9B" w14:textId="77777777" w:rsidR="00765EE7" w:rsidRPr="0080157A" w:rsidRDefault="00765EE7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180DF11" w14:textId="49689391" w:rsidR="00765EE7" w:rsidRPr="0080157A" w:rsidRDefault="0004516E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7A">
        <w:rPr>
          <w:rFonts w:ascii="Times New Roman" w:hAnsi="Times New Roman"/>
          <w:sz w:val="28"/>
          <w:szCs w:val="28"/>
        </w:rPr>
        <w:t>4. Отделение медицинского освидетельствования на состояние алкогольного опьянения</w:t>
      </w:r>
    </w:p>
    <w:p w14:paraId="17FA5217" w14:textId="77777777" w:rsidR="00765EE7" w:rsidRPr="0080157A" w:rsidRDefault="00765EE7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92BF7B2" w14:textId="1FA94D57" w:rsidR="00765EE7" w:rsidRPr="0080157A" w:rsidRDefault="0004516E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7A">
        <w:rPr>
          <w:rFonts w:ascii="Times New Roman" w:hAnsi="Times New Roman"/>
          <w:sz w:val="28"/>
          <w:szCs w:val="28"/>
        </w:rPr>
        <w:t>5. Отдел медико-психологической помощи</w:t>
      </w:r>
    </w:p>
    <w:p w14:paraId="26CA6279" w14:textId="77777777" w:rsidR="00765EE7" w:rsidRPr="0080157A" w:rsidRDefault="00765EE7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D308AB5" w14:textId="14185FF7" w:rsidR="00765EE7" w:rsidRPr="0080157A" w:rsidRDefault="0004516E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7A">
        <w:rPr>
          <w:rFonts w:ascii="Times New Roman" w:hAnsi="Times New Roman"/>
          <w:sz w:val="28"/>
          <w:szCs w:val="28"/>
        </w:rPr>
        <w:t>6. Наркологическое отделение</w:t>
      </w:r>
    </w:p>
    <w:p w14:paraId="0A4617ED" w14:textId="38A0B792" w:rsidR="00765EE7" w:rsidRPr="0080157A" w:rsidRDefault="00765EE7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9356D81" w14:textId="77777777" w:rsidR="0080157A" w:rsidRDefault="0004516E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7A">
        <w:rPr>
          <w:rFonts w:ascii="Times New Roman" w:hAnsi="Times New Roman"/>
          <w:sz w:val="28"/>
          <w:szCs w:val="28"/>
        </w:rPr>
        <w:t>Центр оказывает специализированную медицинскую помощь в рамках программы госгарантий и реализует следующие ключевые направления:</w:t>
      </w:r>
    </w:p>
    <w:p w14:paraId="18AA5EF0" w14:textId="77777777" w:rsidR="0080157A" w:rsidRDefault="0080157A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D3ED05" w14:textId="77777777" w:rsidR="0080157A" w:rsidRDefault="0004516E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7A">
        <w:rPr>
          <w:rFonts w:ascii="Times New Roman" w:hAnsi="Times New Roman"/>
          <w:b/>
          <w:bCs/>
          <w:sz w:val="28"/>
          <w:szCs w:val="28"/>
        </w:rPr>
        <w:t>Психиатрическая помощь</w:t>
      </w:r>
      <w:r w:rsidRPr="0080157A">
        <w:rPr>
          <w:rFonts w:ascii="Times New Roman" w:hAnsi="Times New Roman"/>
          <w:sz w:val="28"/>
          <w:szCs w:val="28"/>
        </w:rPr>
        <w:t> — диагностика и лечение широкого спектра психических расстройств (в том числе в условиях стационара и дневного стационара), диспансерное наблюдение, проведение принудительных мер медицинского характера по решению суда, а также психиатрические освидетельствования (в том числе для допуска к отдельным видам деятельности</w:t>
      </w:r>
      <w:proofErr w:type="gramStart"/>
      <w:r w:rsidRPr="0080157A">
        <w:rPr>
          <w:rFonts w:ascii="Times New Roman" w:hAnsi="Times New Roman"/>
          <w:sz w:val="28"/>
          <w:szCs w:val="28"/>
        </w:rPr>
        <w:t>) .</w:t>
      </w:r>
      <w:proofErr w:type="gramEnd"/>
    </w:p>
    <w:p w14:paraId="5DA48147" w14:textId="77777777" w:rsidR="0080157A" w:rsidRDefault="0004516E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0157A">
        <w:rPr>
          <w:rFonts w:ascii="Times New Roman" w:hAnsi="Times New Roman"/>
          <w:b/>
          <w:bCs/>
          <w:sz w:val="28"/>
          <w:szCs w:val="28"/>
        </w:rPr>
        <w:t>Психиатрическо</w:t>
      </w:r>
      <w:proofErr w:type="spellEnd"/>
      <w:r w:rsidRPr="0080157A">
        <w:rPr>
          <w:rFonts w:ascii="Times New Roman" w:hAnsi="Times New Roman"/>
          <w:b/>
          <w:bCs/>
          <w:sz w:val="28"/>
          <w:szCs w:val="28"/>
        </w:rPr>
        <w:noBreakHyphen/>
        <w:t>наркологическая помощь</w:t>
      </w:r>
      <w:r w:rsidRPr="0080157A">
        <w:rPr>
          <w:rFonts w:ascii="Times New Roman" w:hAnsi="Times New Roman"/>
          <w:sz w:val="28"/>
          <w:szCs w:val="28"/>
        </w:rPr>
        <w:t> — комплексное лечение и реабилитация пациентов с расстройствами, вызванными употреблением психоактивных веществ; купирование абстинентного синдрома; профилактика рецидивов и формирование устойчивой ремиссии .</w:t>
      </w:r>
    </w:p>
    <w:p w14:paraId="43352F65" w14:textId="77777777" w:rsidR="0080157A" w:rsidRDefault="0004516E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7A">
        <w:rPr>
          <w:rFonts w:ascii="Times New Roman" w:hAnsi="Times New Roman"/>
          <w:b/>
          <w:bCs/>
          <w:sz w:val="28"/>
          <w:szCs w:val="28"/>
        </w:rPr>
        <w:t>Экспертная деятельность</w:t>
      </w:r>
      <w:r w:rsidRPr="0080157A">
        <w:rPr>
          <w:rFonts w:ascii="Times New Roman" w:hAnsi="Times New Roman"/>
          <w:sz w:val="28"/>
          <w:szCs w:val="28"/>
        </w:rPr>
        <w:t xml:space="preserve"> — проведение наркологических и психиатрических экспертиз, участие в комиссиях по оценке дееспособности, профпригодности и состояния </w:t>
      </w:r>
      <w:proofErr w:type="gramStart"/>
      <w:r w:rsidRPr="0080157A">
        <w:rPr>
          <w:rFonts w:ascii="Times New Roman" w:hAnsi="Times New Roman"/>
          <w:sz w:val="28"/>
          <w:szCs w:val="28"/>
        </w:rPr>
        <w:t>опьянения .</w:t>
      </w:r>
      <w:proofErr w:type="gramEnd"/>
    </w:p>
    <w:p w14:paraId="498FEEA3" w14:textId="77777777" w:rsidR="0080157A" w:rsidRDefault="0004516E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7A">
        <w:rPr>
          <w:rFonts w:ascii="Times New Roman" w:hAnsi="Times New Roman"/>
          <w:b/>
          <w:bCs/>
          <w:sz w:val="28"/>
          <w:szCs w:val="28"/>
        </w:rPr>
        <w:t>Медико</w:t>
      </w:r>
      <w:r w:rsidRPr="0080157A">
        <w:rPr>
          <w:rFonts w:ascii="Times New Roman" w:hAnsi="Times New Roman"/>
          <w:b/>
          <w:bCs/>
          <w:sz w:val="28"/>
          <w:szCs w:val="28"/>
        </w:rPr>
        <w:noBreakHyphen/>
        <w:t>социальная поддержка и реабилитация</w:t>
      </w:r>
      <w:r w:rsidRPr="0080157A">
        <w:rPr>
          <w:rFonts w:ascii="Times New Roman" w:hAnsi="Times New Roman"/>
          <w:sz w:val="28"/>
          <w:szCs w:val="28"/>
        </w:rPr>
        <w:t xml:space="preserve"> — взаимодействие с социальными службами, помощь в трудоустройстве и бытовой адаптации </w:t>
      </w:r>
      <w:r w:rsidRPr="0080157A">
        <w:rPr>
          <w:rFonts w:ascii="Times New Roman" w:hAnsi="Times New Roman"/>
          <w:sz w:val="28"/>
          <w:szCs w:val="28"/>
        </w:rPr>
        <w:lastRenderedPageBreak/>
        <w:t xml:space="preserve">пациентов, консультирование родственников, формирование навыков самостоятельного проживания и социального </w:t>
      </w:r>
      <w:proofErr w:type="gramStart"/>
      <w:r w:rsidRPr="0080157A">
        <w:rPr>
          <w:rFonts w:ascii="Times New Roman" w:hAnsi="Times New Roman"/>
          <w:sz w:val="28"/>
          <w:szCs w:val="28"/>
        </w:rPr>
        <w:t>функционирования .</w:t>
      </w:r>
      <w:proofErr w:type="gramEnd"/>
    </w:p>
    <w:p w14:paraId="44AADA6E" w14:textId="2DEF1F49" w:rsidR="0004516E" w:rsidRPr="0080157A" w:rsidRDefault="0004516E" w:rsidP="00801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7A">
        <w:rPr>
          <w:rFonts w:ascii="Times New Roman" w:hAnsi="Times New Roman"/>
          <w:b/>
          <w:bCs/>
          <w:sz w:val="28"/>
          <w:szCs w:val="28"/>
        </w:rPr>
        <w:t>Диагностическое и вспомогательное обеспечение</w:t>
      </w:r>
      <w:r w:rsidRPr="0080157A">
        <w:rPr>
          <w:rFonts w:ascii="Times New Roman" w:hAnsi="Times New Roman"/>
          <w:sz w:val="28"/>
          <w:szCs w:val="28"/>
        </w:rPr>
        <w:t> — лабораторная и функциональная диагностика (включая клинико</w:t>
      </w:r>
      <w:r w:rsidRPr="0080157A">
        <w:rPr>
          <w:rFonts w:ascii="Times New Roman" w:hAnsi="Times New Roman"/>
          <w:sz w:val="28"/>
          <w:szCs w:val="28"/>
        </w:rPr>
        <w:noBreakHyphen/>
        <w:t>диагностическую лабораторию, кабинеты функциональной диагностики), физиотерапевтические методы лечения как часть комплексной терапии</w:t>
      </w:r>
    </w:p>
    <w:p w14:paraId="6C227CEE" w14:textId="7F57ACDC" w:rsidR="0004516E" w:rsidRDefault="0004516E" w:rsidP="0004516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16AF8F5A" w14:textId="380D2A74" w:rsidR="00765EE7" w:rsidRDefault="00000000" w:rsidP="0004516E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</w:t>
      </w:r>
    </w:p>
    <w:p w14:paraId="681B36E0" w14:textId="77777777" w:rsidR="00765EE7" w:rsidRPr="0080157A" w:rsidRDefault="0000000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0157A">
        <w:rPr>
          <w:rFonts w:ascii="Times New Roman" w:hAnsi="Times New Roman"/>
          <w:b/>
          <w:bCs/>
          <w:sz w:val="28"/>
          <w:szCs w:val="28"/>
        </w:rPr>
        <w:t>Задание 2</w:t>
      </w:r>
    </w:p>
    <w:p w14:paraId="77151EA4" w14:textId="425C3AA7" w:rsidR="00765EE7" w:rsidRDefault="00765EE7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7137714F" w14:textId="77777777" w:rsidR="0080157A" w:rsidRDefault="0080157A" w:rsidP="0080157A">
      <w:pPr>
        <w:pStyle w:val="10"/>
        <w:jc w:val="center"/>
      </w:pPr>
      <w:r>
        <w:t>Таблица обследования 5 пациентов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389"/>
        <w:gridCol w:w="1352"/>
        <w:gridCol w:w="1651"/>
        <w:gridCol w:w="1651"/>
        <w:gridCol w:w="1651"/>
        <w:gridCol w:w="1651"/>
      </w:tblGrid>
      <w:tr w:rsidR="0080157A" w:rsidRPr="00D73353" w14:paraId="73D4494D" w14:textId="77777777" w:rsidTr="00D1084D">
        <w:trPr>
          <w:jc w:val="center"/>
        </w:trPr>
        <w:tc>
          <w:tcPr>
            <w:tcW w:w="1440" w:type="dxa"/>
          </w:tcPr>
          <w:p w14:paraId="7702E612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  <w:b/>
              </w:rPr>
              <w:t>Критерий</w:t>
            </w:r>
          </w:p>
        </w:tc>
        <w:tc>
          <w:tcPr>
            <w:tcW w:w="1440" w:type="dxa"/>
          </w:tcPr>
          <w:p w14:paraId="454142D7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  <w:b/>
              </w:rPr>
              <w:t>Пациент 1</w:t>
            </w:r>
          </w:p>
        </w:tc>
        <w:tc>
          <w:tcPr>
            <w:tcW w:w="1440" w:type="dxa"/>
          </w:tcPr>
          <w:p w14:paraId="73AE0725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  <w:b/>
              </w:rPr>
              <w:t>Пациент 2</w:t>
            </w:r>
          </w:p>
        </w:tc>
        <w:tc>
          <w:tcPr>
            <w:tcW w:w="1440" w:type="dxa"/>
          </w:tcPr>
          <w:p w14:paraId="76551CDC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  <w:b/>
              </w:rPr>
              <w:t>Пациент 3</w:t>
            </w:r>
          </w:p>
        </w:tc>
        <w:tc>
          <w:tcPr>
            <w:tcW w:w="1440" w:type="dxa"/>
          </w:tcPr>
          <w:p w14:paraId="3A411F08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  <w:b/>
              </w:rPr>
              <w:t>Пациент 4</w:t>
            </w:r>
          </w:p>
        </w:tc>
        <w:tc>
          <w:tcPr>
            <w:tcW w:w="1440" w:type="dxa"/>
          </w:tcPr>
          <w:p w14:paraId="6F503A2A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  <w:b/>
              </w:rPr>
              <w:t>Пациент 5</w:t>
            </w:r>
          </w:p>
        </w:tc>
      </w:tr>
      <w:tr w:rsidR="0080157A" w:rsidRPr="00D73353" w14:paraId="5190BAE0" w14:textId="77777777" w:rsidTr="00D1084D">
        <w:trPr>
          <w:jc w:val="center"/>
        </w:trPr>
        <w:tc>
          <w:tcPr>
            <w:tcW w:w="1440" w:type="dxa"/>
          </w:tcPr>
          <w:p w14:paraId="320D0C7B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Ф.И.О., возраст</w:t>
            </w:r>
          </w:p>
        </w:tc>
        <w:tc>
          <w:tcPr>
            <w:tcW w:w="1440" w:type="dxa"/>
          </w:tcPr>
          <w:p w14:paraId="39A487C0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Иванов И.И., 67 лет</w:t>
            </w:r>
          </w:p>
        </w:tc>
        <w:tc>
          <w:tcPr>
            <w:tcW w:w="1440" w:type="dxa"/>
          </w:tcPr>
          <w:p w14:paraId="77F8AC02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Петрова А.В., 54 года</w:t>
            </w:r>
          </w:p>
        </w:tc>
        <w:tc>
          <w:tcPr>
            <w:tcW w:w="1440" w:type="dxa"/>
          </w:tcPr>
          <w:p w14:paraId="19EBD213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Сидоров Н.П., 43 года</w:t>
            </w:r>
          </w:p>
        </w:tc>
        <w:tc>
          <w:tcPr>
            <w:tcW w:w="1440" w:type="dxa"/>
          </w:tcPr>
          <w:p w14:paraId="06E6D46F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Кузнецова Л.М., 61 год</w:t>
            </w:r>
          </w:p>
        </w:tc>
        <w:tc>
          <w:tcPr>
            <w:tcW w:w="1440" w:type="dxa"/>
          </w:tcPr>
          <w:p w14:paraId="60705C45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Орлов Д.С., 29 лет</w:t>
            </w:r>
          </w:p>
        </w:tc>
      </w:tr>
      <w:tr w:rsidR="0080157A" w:rsidRPr="00D73353" w14:paraId="0FB6D5AF" w14:textId="77777777" w:rsidTr="00D1084D">
        <w:trPr>
          <w:jc w:val="center"/>
        </w:trPr>
        <w:tc>
          <w:tcPr>
            <w:tcW w:w="1440" w:type="dxa"/>
          </w:tcPr>
          <w:p w14:paraId="385E0E39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Жалобы</w:t>
            </w:r>
          </w:p>
        </w:tc>
        <w:tc>
          <w:tcPr>
            <w:tcW w:w="1440" w:type="dxa"/>
          </w:tcPr>
          <w:p w14:paraId="0B547B4D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Кашель, одышка</w:t>
            </w:r>
          </w:p>
        </w:tc>
        <w:tc>
          <w:tcPr>
            <w:tcW w:w="1440" w:type="dxa"/>
          </w:tcPr>
          <w:p w14:paraId="430ADD3D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Жажда, слабость</w:t>
            </w:r>
          </w:p>
        </w:tc>
        <w:tc>
          <w:tcPr>
            <w:tcW w:w="1440" w:type="dxa"/>
          </w:tcPr>
          <w:p w14:paraId="12D643B5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Боль в пояснице</w:t>
            </w:r>
          </w:p>
        </w:tc>
        <w:tc>
          <w:tcPr>
            <w:tcW w:w="1440" w:type="dxa"/>
          </w:tcPr>
          <w:p w14:paraId="40F0225D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Отеки ног</w:t>
            </w:r>
          </w:p>
        </w:tc>
        <w:tc>
          <w:tcPr>
            <w:tcW w:w="1440" w:type="dxa"/>
          </w:tcPr>
          <w:p w14:paraId="576318AF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Жалоб нет</w:t>
            </w:r>
          </w:p>
        </w:tc>
      </w:tr>
      <w:tr w:rsidR="0080157A" w:rsidRPr="00D73353" w14:paraId="77A61C94" w14:textId="77777777" w:rsidTr="00D1084D">
        <w:trPr>
          <w:jc w:val="center"/>
        </w:trPr>
        <w:tc>
          <w:tcPr>
            <w:tcW w:w="1440" w:type="dxa"/>
          </w:tcPr>
          <w:p w14:paraId="74304176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Анамнез</w:t>
            </w:r>
          </w:p>
        </w:tc>
        <w:tc>
          <w:tcPr>
            <w:tcW w:w="1440" w:type="dxa"/>
          </w:tcPr>
          <w:p w14:paraId="7A4C301E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Кашель около недели после переохлаждения</w:t>
            </w:r>
          </w:p>
        </w:tc>
        <w:tc>
          <w:tcPr>
            <w:tcW w:w="1440" w:type="dxa"/>
          </w:tcPr>
          <w:p w14:paraId="57DEF099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СД 2 типа 8 лет</w:t>
            </w:r>
          </w:p>
        </w:tc>
        <w:tc>
          <w:tcPr>
            <w:tcW w:w="1440" w:type="dxa"/>
          </w:tcPr>
          <w:p w14:paraId="1EC1079C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Боль 2 дня после нагрузки</w:t>
            </w:r>
          </w:p>
        </w:tc>
        <w:tc>
          <w:tcPr>
            <w:tcW w:w="1440" w:type="dxa"/>
          </w:tcPr>
          <w:p w14:paraId="6E4D9FF8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Гипертония более 10 лет</w:t>
            </w:r>
          </w:p>
        </w:tc>
        <w:tc>
          <w:tcPr>
            <w:tcW w:w="1440" w:type="dxa"/>
          </w:tcPr>
          <w:p w14:paraId="32FEE50E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Профилактический осмотр</w:t>
            </w:r>
          </w:p>
        </w:tc>
      </w:tr>
      <w:tr w:rsidR="0080157A" w:rsidRPr="00D73353" w14:paraId="0D6D7A47" w14:textId="77777777" w:rsidTr="00D1084D">
        <w:trPr>
          <w:jc w:val="center"/>
        </w:trPr>
        <w:tc>
          <w:tcPr>
            <w:tcW w:w="1440" w:type="dxa"/>
          </w:tcPr>
          <w:p w14:paraId="3AA35972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Хронические заболевания</w:t>
            </w:r>
          </w:p>
        </w:tc>
        <w:tc>
          <w:tcPr>
            <w:tcW w:w="1440" w:type="dxa"/>
          </w:tcPr>
          <w:p w14:paraId="27AB31AC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ХОБЛ</w:t>
            </w:r>
          </w:p>
        </w:tc>
        <w:tc>
          <w:tcPr>
            <w:tcW w:w="1440" w:type="dxa"/>
          </w:tcPr>
          <w:p w14:paraId="6D9D635B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СД 2 типа</w:t>
            </w:r>
          </w:p>
        </w:tc>
        <w:tc>
          <w:tcPr>
            <w:tcW w:w="1440" w:type="dxa"/>
          </w:tcPr>
          <w:p w14:paraId="49F98C06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Хронический пиелонефрит</w:t>
            </w:r>
          </w:p>
        </w:tc>
        <w:tc>
          <w:tcPr>
            <w:tcW w:w="1440" w:type="dxa"/>
          </w:tcPr>
          <w:p w14:paraId="057DA6AA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Артериальная гипертензия</w:t>
            </w:r>
          </w:p>
        </w:tc>
        <w:tc>
          <w:tcPr>
            <w:tcW w:w="1440" w:type="dxa"/>
          </w:tcPr>
          <w:p w14:paraId="406F6B20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</w:tr>
      <w:tr w:rsidR="0080157A" w:rsidRPr="00D73353" w14:paraId="29F8E6A1" w14:textId="77777777" w:rsidTr="00D1084D">
        <w:trPr>
          <w:jc w:val="center"/>
        </w:trPr>
        <w:tc>
          <w:tcPr>
            <w:tcW w:w="1440" w:type="dxa"/>
          </w:tcPr>
          <w:p w14:paraId="3BF8AC7E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Принимаемые препараты</w:t>
            </w:r>
          </w:p>
        </w:tc>
        <w:tc>
          <w:tcPr>
            <w:tcW w:w="1440" w:type="dxa"/>
          </w:tcPr>
          <w:p w14:paraId="4DFE282D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proofErr w:type="spellStart"/>
            <w:r w:rsidRPr="00D73353">
              <w:rPr>
                <w:rFonts w:ascii="Times New Roman" w:hAnsi="Times New Roman"/>
              </w:rPr>
              <w:t>Сальбутамол</w:t>
            </w:r>
            <w:proofErr w:type="spellEnd"/>
          </w:p>
        </w:tc>
        <w:tc>
          <w:tcPr>
            <w:tcW w:w="1440" w:type="dxa"/>
          </w:tcPr>
          <w:p w14:paraId="2A582E5A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Метформин</w:t>
            </w:r>
          </w:p>
        </w:tc>
        <w:tc>
          <w:tcPr>
            <w:tcW w:w="1440" w:type="dxa"/>
          </w:tcPr>
          <w:p w14:paraId="13F6EAAB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proofErr w:type="spellStart"/>
            <w:r w:rsidRPr="00D73353">
              <w:rPr>
                <w:rFonts w:ascii="Times New Roman" w:hAnsi="Times New Roman"/>
              </w:rPr>
              <w:t>Канефрон</w:t>
            </w:r>
            <w:proofErr w:type="spellEnd"/>
          </w:p>
        </w:tc>
        <w:tc>
          <w:tcPr>
            <w:tcW w:w="1440" w:type="dxa"/>
          </w:tcPr>
          <w:p w14:paraId="02956FE7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proofErr w:type="spellStart"/>
            <w:r w:rsidRPr="00D73353">
              <w:rPr>
                <w:rFonts w:ascii="Times New Roman" w:hAnsi="Times New Roman"/>
              </w:rPr>
              <w:t>Периндоприл</w:t>
            </w:r>
            <w:proofErr w:type="spellEnd"/>
          </w:p>
        </w:tc>
        <w:tc>
          <w:tcPr>
            <w:tcW w:w="1440" w:type="dxa"/>
          </w:tcPr>
          <w:p w14:paraId="39F292DC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 принимает</w:t>
            </w:r>
          </w:p>
        </w:tc>
      </w:tr>
      <w:tr w:rsidR="0080157A" w:rsidRPr="00D73353" w14:paraId="3FB52C90" w14:textId="77777777" w:rsidTr="00D1084D">
        <w:trPr>
          <w:jc w:val="center"/>
        </w:trPr>
        <w:tc>
          <w:tcPr>
            <w:tcW w:w="1440" w:type="dxa"/>
          </w:tcPr>
          <w:p w14:paraId="4CB47DC3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Аллергия</w:t>
            </w:r>
          </w:p>
        </w:tc>
        <w:tc>
          <w:tcPr>
            <w:tcW w:w="1440" w:type="dxa"/>
          </w:tcPr>
          <w:p w14:paraId="4349826C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761D483E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5C6958A6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Пенициллин</w:t>
            </w:r>
          </w:p>
        </w:tc>
        <w:tc>
          <w:tcPr>
            <w:tcW w:w="1440" w:type="dxa"/>
          </w:tcPr>
          <w:p w14:paraId="507AC852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1163E0D6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</w:tr>
      <w:tr w:rsidR="0080157A" w:rsidRPr="00D73353" w14:paraId="4A48B577" w14:textId="77777777" w:rsidTr="00D1084D">
        <w:trPr>
          <w:jc w:val="center"/>
        </w:trPr>
        <w:tc>
          <w:tcPr>
            <w:tcW w:w="1440" w:type="dxa"/>
          </w:tcPr>
          <w:p w14:paraId="247B5A58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Кашель</w:t>
            </w:r>
          </w:p>
        </w:tc>
        <w:tc>
          <w:tcPr>
            <w:tcW w:w="1440" w:type="dxa"/>
          </w:tcPr>
          <w:p w14:paraId="2B45A721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Влажный</w:t>
            </w:r>
          </w:p>
        </w:tc>
        <w:tc>
          <w:tcPr>
            <w:tcW w:w="1440" w:type="dxa"/>
          </w:tcPr>
          <w:p w14:paraId="2A296991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11C3AB95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1A9A26AF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26CAB9DA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</w:tr>
      <w:tr w:rsidR="0080157A" w:rsidRPr="00D73353" w14:paraId="761402D5" w14:textId="77777777" w:rsidTr="00D1084D">
        <w:trPr>
          <w:jc w:val="center"/>
        </w:trPr>
        <w:tc>
          <w:tcPr>
            <w:tcW w:w="1440" w:type="dxa"/>
          </w:tcPr>
          <w:p w14:paraId="626664D4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Одышка</w:t>
            </w:r>
          </w:p>
        </w:tc>
        <w:tc>
          <w:tcPr>
            <w:tcW w:w="1440" w:type="dxa"/>
          </w:tcPr>
          <w:p w14:paraId="0D37079D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При нагрузке</w:t>
            </w:r>
          </w:p>
        </w:tc>
        <w:tc>
          <w:tcPr>
            <w:tcW w:w="1440" w:type="dxa"/>
          </w:tcPr>
          <w:p w14:paraId="132BC969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11DA7D8A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060EDA0C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02CFB9B5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</w:tr>
      <w:tr w:rsidR="0080157A" w:rsidRPr="00D73353" w14:paraId="4DDFC356" w14:textId="77777777" w:rsidTr="00D1084D">
        <w:trPr>
          <w:jc w:val="center"/>
        </w:trPr>
        <w:tc>
          <w:tcPr>
            <w:tcW w:w="1440" w:type="dxa"/>
          </w:tcPr>
          <w:p w14:paraId="78BD9A6B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Боль в грудной клетке</w:t>
            </w:r>
          </w:p>
        </w:tc>
        <w:tc>
          <w:tcPr>
            <w:tcW w:w="1440" w:type="dxa"/>
          </w:tcPr>
          <w:p w14:paraId="1CD9E127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6D9F4665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125C777F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0060FEB5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241828BE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</w:tr>
      <w:tr w:rsidR="0080157A" w:rsidRPr="00D73353" w14:paraId="63AD5856" w14:textId="77777777" w:rsidTr="00D1084D">
        <w:trPr>
          <w:jc w:val="center"/>
        </w:trPr>
        <w:tc>
          <w:tcPr>
            <w:tcW w:w="1440" w:type="dxa"/>
          </w:tcPr>
          <w:p w14:paraId="1C5598F4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Цианоз</w:t>
            </w:r>
          </w:p>
        </w:tc>
        <w:tc>
          <w:tcPr>
            <w:tcW w:w="1440" w:type="dxa"/>
          </w:tcPr>
          <w:p w14:paraId="1AD992E6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27E53542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1F38E531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64BD55D3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4E92755D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</w:tr>
      <w:tr w:rsidR="0080157A" w:rsidRPr="00D73353" w14:paraId="19634976" w14:textId="77777777" w:rsidTr="00D1084D">
        <w:trPr>
          <w:jc w:val="center"/>
        </w:trPr>
        <w:tc>
          <w:tcPr>
            <w:tcW w:w="1440" w:type="dxa"/>
          </w:tcPr>
          <w:p w14:paraId="0C22B622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Частота мочеиспускания</w:t>
            </w:r>
          </w:p>
        </w:tc>
        <w:tc>
          <w:tcPr>
            <w:tcW w:w="1440" w:type="dxa"/>
          </w:tcPr>
          <w:p w14:paraId="2AB1F67E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Без особенностей</w:t>
            </w:r>
          </w:p>
        </w:tc>
        <w:tc>
          <w:tcPr>
            <w:tcW w:w="1440" w:type="dxa"/>
          </w:tcPr>
          <w:p w14:paraId="084A05D6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Учащенное</w:t>
            </w:r>
          </w:p>
        </w:tc>
        <w:tc>
          <w:tcPr>
            <w:tcW w:w="1440" w:type="dxa"/>
          </w:tcPr>
          <w:p w14:paraId="1ACE8FDA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Учащенное</w:t>
            </w:r>
          </w:p>
        </w:tc>
        <w:tc>
          <w:tcPr>
            <w:tcW w:w="1440" w:type="dxa"/>
          </w:tcPr>
          <w:p w14:paraId="01715F03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Без особенностей</w:t>
            </w:r>
          </w:p>
        </w:tc>
        <w:tc>
          <w:tcPr>
            <w:tcW w:w="1440" w:type="dxa"/>
          </w:tcPr>
          <w:p w14:paraId="7556AE22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Без особенностей</w:t>
            </w:r>
          </w:p>
        </w:tc>
      </w:tr>
      <w:tr w:rsidR="0080157A" w:rsidRPr="00D73353" w14:paraId="2EBCBA19" w14:textId="77777777" w:rsidTr="00D1084D">
        <w:trPr>
          <w:jc w:val="center"/>
        </w:trPr>
        <w:tc>
          <w:tcPr>
            <w:tcW w:w="1440" w:type="dxa"/>
          </w:tcPr>
          <w:p w14:paraId="110603AB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Особенности мочеиспускания</w:t>
            </w:r>
          </w:p>
        </w:tc>
        <w:tc>
          <w:tcPr>
            <w:tcW w:w="1440" w:type="dxa"/>
          </w:tcPr>
          <w:p w14:paraId="2EC77BC2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Без изменений</w:t>
            </w:r>
          </w:p>
        </w:tc>
        <w:tc>
          <w:tcPr>
            <w:tcW w:w="1440" w:type="dxa"/>
          </w:tcPr>
          <w:p w14:paraId="35E383A4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Безболезненное</w:t>
            </w:r>
          </w:p>
        </w:tc>
        <w:tc>
          <w:tcPr>
            <w:tcW w:w="1440" w:type="dxa"/>
          </w:tcPr>
          <w:p w14:paraId="743DECF6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Незначительная болезненность</w:t>
            </w:r>
          </w:p>
        </w:tc>
        <w:tc>
          <w:tcPr>
            <w:tcW w:w="1440" w:type="dxa"/>
          </w:tcPr>
          <w:p w14:paraId="06B89707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Без особенностей</w:t>
            </w:r>
          </w:p>
        </w:tc>
        <w:tc>
          <w:tcPr>
            <w:tcW w:w="1440" w:type="dxa"/>
          </w:tcPr>
          <w:p w14:paraId="72868C2E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Без особенностей</w:t>
            </w:r>
          </w:p>
        </w:tc>
      </w:tr>
      <w:tr w:rsidR="0080157A" w:rsidRPr="00D73353" w14:paraId="32D436E6" w14:textId="77777777" w:rsidTr="00D1084D">
        <w:trPr>
          <w:jc w:val="center"/>
        </w:trPr>
        <w:tc>
          <w:tcPr>
            <w:tcW w:w="1440" w:type="dxa"/>
          </w:tcPr>
          <w:p w14:paraId="193C0E73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Изменение массы тела</w:t>
            </w:r>
          </w:p>
        </w:tc>
        <w:tc>
          <w:tcPr>
            <w:tcW w:w="1440" w:type="dxa"/>
          </w:tcPr>
          <w:p w14:paraId="3003228D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03514DB9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Снижение</w:t>
            </w:r>
          </w:p>
        </w:tc>
        <w:tc>
          <w:tcPr>
            <w:tcW w:w="1440" w:type="dxa"/>
          </w:tcPr>
          <w:p w14:paraId="611F6528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0C789D28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0A31C80C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</w:tr>
      <w:tr w:rsidR="0080157A" w:rsidRPr="00D73353" w14:paraId="1DF141A8" w14:textId="77777777" w:rsidTr="00D1084D">
        <w:trPr>
          <w:jc w:val="center"/>
        </w:trPr>
        <w:tc>
          <w:tcPr>
            <w:tcW w:w="1440" w:type="dxa"/>
          </w:tcPr>
          <w:p w14:paraId="124AD46C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Аппетит</w:t>
            </w:r>
          </w:p>
        </w:tc>
        <w:tc>
          <w:tcPr>
            <w:tcW w:w="1440" w:type="dxa"/>
          </w:tcPr>
          <w:p w14:paraId="5BC3F5EB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Снижен</w:t>
            </w:r>
          </w:p>
        </w:tc>
        <w:tc>
          <w:tcPr>
            <w:tcW w:w="1440" w:type="dxa"/>
          </w:tcPr>
          <w:p w14:paraId="07BE2B8A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Повышен</w:t>
            </w:r>
          </w:p>
        </w:tc>
        <w:tc>
          <w:tcPr>
            <w:tcW w:w="1440" w:type="dxa"/>
          </w:tcPr>
          <w:p w14:paraId="25990794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Сохранен</w:t>
            </w:r>
          </w:p>
        </w:tc>
        <w:tc>
          <w:tcPr>
            <w:tcW w:w="1440" w:type="dxa"/>
          </w:tcPr>
          <w:p w14:paraId="7AC48650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Сохранен</w:t>
            </w:r>
          </w:p>
        </w:tc>
        <w:tc>
          <w:tcPr>
            <w:tcW w:w="1440" w:type="dxa"/>
          </w:tcPr>
          <w:p w14:paraId="6061AB30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Хороший</w:t>
            </w:r>
          </w:p>
        </w:tc>
      </w:tr>
      <w:tr w:rsidR="0080157A" w:rsidRPr="00D73353" w14:paraId="385F4E3D" w14:textId="77777777" w:rsidTr="00D1084D">
        <w:trPr>
          <w:jc w:val="center"/>
        </w:trPr>
        <w:tc>
          <w:tcPr>
            <w:tcW w:w="1440" w:type="dxa"/>
          </w:tcPr>
          <w:p w14:paraId="4B708F1D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Настроение</w:t>
            </w:r>
          </w:p>
        </w:tc>
        <w:tc>
          <w:tcPr>
            <w:tcW w:w="1440" w:type="dxa"/>
          </w:tcPr>
          <w:p w14:paraId="382F3782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Спокойное</w:t>
            </w:r>
          </w:p>
        </w:tc>
        <w:tc>
          <w:tcPr>
            <w:tcW w:w="1440" w:type="dxa"/>
          </w:tcPr>
          <w:p w14:paraId="06714641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Утомляемость</w:t>
            </w:r>
          </w:p>
        </w:tc>
        <w:tc>
          <w:tcPr>
            <w:tcW w:w="1440" w:type="dxa"/>
          </w:tcPr>
          <w:p w14:paraId="42A0DECA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Спокойное</w:t>
            </w:r>
          </w:p>
        </w:tc>
        <w:tc>
          <w:tcPr>
            <w:tcW w:w="1440" w:type="dxa"/>
          </w:tcPr>
          <w:p w14:paraId="308FC78C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Удовлетворительное</w:t>
            </w:r>
          </w:p>
        </w:tc>
        <w:tc>
          <w:tcPr>
            <w:tcW w:w="1440" w:type="dxa"/>
          </w:tcPr>
          <w:p w14:paraId="16E7095F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Хорошее</w:t>
            </w:r>
          </w:p>
        </w:tc>
      </w:tr>
      <w:tr w:rsidR="0080157A" w:rsidRPr="00D73353" w14:paraId="2E3C3C3F" w14:textId="77777777" w:rsidTr="00D1084D">
        <w:trPr>
          <w:jc w:val="center"/>
        </w:trPr>
        <w:tc>
          <w:tcPr>
            <w:tcW w:w="1440" w:type="dxa"/>
          </w:tcPr>
          <w:p w14:paraId="3B495400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Кожные покровы</w:t>
            </w:r>
          </w:p>
        </w:tc>
        <w:tc>
          <w:tcPr>
            <w:tcW w:w="1440" w:type="dxa"/>
          </w:tcPr>
          <w:p w14:paraId="072855AD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Обычной окраски</w:t>
            </w:r>
          </w:p>
        </w:tc>
        <w:tc>
          <w:tcPr>
            <w:tcW w:w="1440" w:type="dxa"/>
          </w:tcPr>
          <w:p w14:paraId="316B80E0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Суховатые</w:t>
            </w:r>
          </w:p>
        </w:tc>
        <w:tc>
          <w:tcPr>
            <w:tcW w:w="1440" w:type="dxa"/>
          </w:tcPr>
          <w:p w14:paraId="043BDF9B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Обычной окраски</w:t>
            </w:r>
          </w:p>
        </w:tc>
        <w:tc>
          <w:tcPr>
            <w:tcW w:w="1440" w:type="dxa"/>
          </w:tcPr>
          <w:p w14:paraId="07FDE2B4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Обычной окраски</w:t>
            </w:r>
          </w:p>
        </w:tc>
        <w:tc>
          <w:tcPr>
            <w:tcW w:w="1440" w:type="dxa"/>
          </w:tcPr>
          <w:p w14:paraId="31EEB901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Обычной окраски</w:t>
            </w:r>
          </w:p>
        </w:tc>
      </w:tr>
      <w:tr w:rsidR="0080157A" w:rsidRPr="00D73353" w14:paraId="370D1572" w14:textId="77777777" w:rsidTr="00D1084D">
        <w:trPr>
          <w:jc w:val="center"/>
        </w:trPr>
        <w:tc>
          <w:tcPr>
            <w:tcW w:w="1440" w:type="dxa"/>
          </w:tcPr>
          <w:p w14:paraId="57E01168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Отеки поясничной области</w:t>
            </w:r>
          </w:p>
        </w:tc>
        <w:tc>
          <w:tcPr>
            <w:tcW w:w="1440" w:type="dxa"/>
          </w:tcPr>
          <w:p w14:paraId="4A08986D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46CC58AD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2872BED7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550FF75A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609108D7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</w:tr>
      <w:tr w:rsidR="0080157A" w:rsidRPr="00D73353" w14:paraId="38E79351" w14:textId="77777777" w:rsidTr="00D1084D">
        <w:trPr>
          <w:jc w:val="center"/>
        </w:trPr>
        <w:tc>
          <w:tcPr>
            <w:tcW w:w="1440" w:type="dxa"/>
          </w:tcPr>
          <w:p w14:paraId="0BFC7B20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lastRenderedPageBreak/>
              <w:t>Общее состояние</w:t>
            </w:r>
          </w:p>
        </w:tc>
        <w:tc>
          <w:tcPr>
            <w:tcW w:w="1440" w:type="dxa"/>
          </w:tcPr>
          <w:p w14:paraId="700C43C1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Средней тяжести</w:t>
            </w:r>
          </w:p>
        </w:tc>
        <w:tc>
          <w:tcPr>
            <w:tcW w:w="1440" w:type="dxa"/>
          </w:tcPr>
          <w:p w14:paraId="219027BF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Удовлетворительное</w:t>
            </w:r>
          </w:p>
        </w:tc>
        <w:tc>
          <w:tcPr>
            <w:tcW w:w="1440" w:type="dxa"/>
          </w:tcPr>
          <w:p w14:paraId="32517BC4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Удовлетворительное</w:t>
            </w:r>
          </w:p>
        </w:tc>
        <w:tc>
          <w:tcPr>
            <w:tcW w:w="1440" w:type="dxa"/>
          </w:tcPr>
          <w:p w14:paraId="7B05DC93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Удовлетворительное</w:t>
            </w:r>
          </w:p>
        </w:tc>
        <w:tc>
          <w:tcPr>
            <w:tcW w:w="1440" w:type="dxa"/>
          </w:tcPr>
          <w:p w14:paraId="2AEBF375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Удовлетворительное</w:t>
            </w:r>
          </w:p>
        </w:tc>
      </w:tr>
      <w:tr w:rsidR="0080157A" w:rsidRPr="00D73353" w14:paraId="18CB42B7" w14:textId="77777777" w:rsidTr="00D1084D">
        <w:trPr>
          <w:jc w:val="center"/>
        </w:trPr>
        <w:tc>
          <w:tcPr>
            <w:tcW w:w="1440" w:type="dxa"/>
          </w:tcPr>
          <w:p w14:paraId="270B4CAA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Дополнительные сведения</w:t>
            </w:r>
          </w:p>
        </w:tc>
        <w:tc>
          <w:tcPr>
            <w:tcW w:w="1440" w:type="dxa"/>
          </w:tcPr>
          <w:p w14:paraId="7788DF1C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Температура 37,4 °C</w:t>
            </w:r>
          </w:p>
        </w:tc>
        <w:tc>
          <w:tcPr>
            <w:tcW w:w="1440" w:type="dxa"/>
          </w:tcPr>
          <w:p w14:paraId="58E42EB4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Контролирует глюкозу</w:t>
            </w:r>
          </w:p>
        </w:tc>
        <w:tc>
          <w:tcPr>
            <w:tcW w:w="1440" w:type="dxa"/>
          </w:tcPr>
          <w:p w14:paraId="44E0A135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Соблюдает питьевой режим</w:t>
            </w:r>
          </w:p>
        </w:tc>
        <w:tc>
          <w:tcPr>
            <w:tcW w:w="1440" w:type="dxa"/>
          </w:tcPr>
          <w:p w14:paraId="789544B8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Регулярно принимает препараты</w:t>
            </w:r>
          </w:p>
        </w:tc>
        <w:tc>
          <w:tcPr>
            <w:tcW w:w="1440" w:type="dxa"/>
          </w:tcPr>
          <w:p w14:paraId="117A3837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Вредных привычек нет</w:t>
            </w:r>
          </w:p>
        </w:tc>
      </w:tr>
      <w:tr w:rsidR="0080157A" w:rsidRPr="00D73353" w14:paraId="35B7FC39" w14:textId="77777777" w:rsidTr="00D1084D">
        <w:trPr>
          <w:jc w:val="center"/>
        </w:trPr>
        <w:tc>
          <w:tcPr>
            <w:tcW w:w="1440" w:type="dxa"/>
          </w:tcPr>
          <w:p w14:paraId="48CB2AD1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Результаты беседы и осмотра</w:t>
            </w:r>
          </w:p>
        </w:tc>
        <w:tc>
          <w:tcPr>
            <w:tcW w:w="1440" w:type="dxa"/>
          </w:tcPr>
          <w:p w14:paraId="35366094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Признаки воспаления дыхательных путей</w:t>
            </w:r>
          </w:p>
        </w:tc>
        <w:tc>
          <w:tcPr>
            <w:tcW w:w="1440" w:type="dxa"/>
          </w:tcPr>
          <w:p w14:paraId="0223E0A4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Состояние стабильное</w:t>
            </w:r>
          </w:p>
        </w:tc>
        <w:tc>
          <w:tcPr>
            <w:tcW w:w="1440" w:type="dxa"/>
          </w:tcPr>
          <w:p w14:paraId="356DA302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Жалобы соответствуют заболеванию</w:t>
            </w:r>
          </w:p>
        </w:tc>
        <w:tc>
          <w:tcPr>
            <w:tcW w:w="1440" w:type="dxa"/>
          </w:tcPr>
          <w:p w14:paraId="4A135CBE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Состояние компенсировано</w:t>
            </w:r>
          </w:p>
        </w:tc>
        <w:tc>
          <w:tcPr>
            <w:tcW w:w="1440" w:type="dxa"/>
          </w:tcPr>
          <w:p w14:paraId="63D9CDC5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Патологии не выявлено</w:t>
            </w:r>
          </w:p>
        </w:tc>
      </w:tr>
      <w:tr w:rsidR="0080157A" w:rsidRPr="00D73353" w14:paraId="07B2BE8E" w14:textId="77777777" w:rsidTr="00D1084D">
        <w:trPr>
          <w:jc w:val="center"/>
        </w:trPr>
        <w:tc>
          <w:tcPr>
            <w:tcW w:w="1440" w:type="dxa"/>
          </w:tcPr>
          <w:p w14:paraId="6E53E1A2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Вывод</w:t>
            </w:r>
          </w:p>
        </w:tc>
        <w:tc>
          <w:tcPr>
            <w:tcW w:w="1440" w:type="dxa"/>
          </w:tcPr>
          <w:p w14:paraId="2303F645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Требуется лечение терапевта</w:t>
            </w:r>
          </w:p>
        </w:tc>
        <w:tc>
          <w:tcPr>
            <w:tcW w:w="1440" w:type="dxa"/>
          </w:tcPr>
          <w:p w14:paraId="6A0B76A0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Контроль эндокринолога</w:t>
            </w:r>
          </w:p>
        </w:tc>
        <w:tc>
          <w:tcPr>
            <w:tcW w:w="1440" w:type="dxa"/>
          </w:tcPr>
          <w:p w14:paraId="54D2D5DB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Наблюдение уролога</w:t>
            </w:r>
          </w:p>
        </w:tc>
        <w:tc>
          <w:tcPr>
            <w:tcW w:w="1440" w:type="dxa"/>
          </w:tcPr>
          <w:p w14:paraId="37630475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Продолжить терапию</w:t>
            </w:r>
          </w:p>
        </w:tc>
        <w:tc>
          <w:tcPr>
            <w:tcW w:w="1440" w:type="dxa"/>
          </w:tcPr>
          <w:p w14:paraId="6CAEC46F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Практически здоров</w:t>
            </w:r>
          </w:p>
        </w:tc>
      </w:tr>
      <w:tr w:rsidR="0080157A" w:rsidRPr="00D73353" w14:paraId="430DB6FB" w14:textId="77777777" w:rsidTr="00D1084D">
        <w:trPr>
          <w:jc w:val="center"/>
        </w:trPr>
        <w:tc>
          <w:tcPr>
            <w:tcW w:w="1440" w:type="dxa"/>
          </w:tcPr>
          <w:p w14:paraId="6F44F42C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Необходимость вызова врача</w:t>
            </w:r>
          </w:p>
        </w:tc>
        <w:tc>
          <w:tcPr>
            <w:tcW w:w="1440" w:type="dxa"/>
          </w:tcPr>
          <w:p w14:paraId="43582ABB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286C0D65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544A9DC7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4D93BD13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  <w:tc>
          <w:tcPr>
            <w:tcW w:w="1440" w:type="dxa"/>
          </w:tcPr>
          <w:p w14:paraId="37C95D51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Нет</w:t>
            </w:r>
          </w:p>
        </w:tc>
      </w:tr>
      <w:tr w:rsidR="0080157A" w:rsidRPr="00D73353" w14:paraId="4F40959C" w14:textId="77777777" w:rsidTr="00D1084D">
        <w:trPr>
          <w:jc w:val="center"/>
        </w:trPr>
        <w:tc>
          <w:tcPr>
            <w:tcW w:w="1440" w:type="dxa"/>
          </w:tcPr>
          <w:p w14:paraId="00318AC3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Сложности коммуникации</w:t>
            </w:r>
          </w:p>
        </w:tc>
        <w:tc>
          <w:tcPr>
            <w:tcW w:w="1440" w:type="dxa"/>
          </w:tcPr>
          <w:p w14:paraId="07A50A93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 возникло</w:t>
            </w:r>
          </w:p>
        </w:tc>
        <w:tc>
          <w:tcPr>
            <w:tcW w:w="1440" w:type="dxa"/>
          </w:tcPr>
          <w:p w14:paraId="61935190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 возникло</w:t>
            </w:r>
          </w:p>
        </w:tc>
        <w:tc>
          <w:tcPr>
            <w:tcW w:w="1440" w:type="dxa"/>
          </w:tcPr>
          <w:p w14:paraId="6BACF750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 возникло</w:t>
            </w:r>
          </w:p>
        </w:tc>
        <w:tc>
          <w:tcPr>
            <w:tcW w:w="1440" w:type="dxa"/>
          </w:tcPr>
          <w:p w14:paraId="6598AC33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 возникло</w:t>
            </w:r>
          </w:p>
        </w:tc>
        <w:tc>
          <w:tcPr>
            <w:tcW w:w="1440" w:type="dxa"/>
          </w:tcPr>
          <w:p w14:paraId="2D130F59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Не возникло</w:t>
            </w:r>
          </w:p>
        </w:tc>
      </w:tr>
      <w:tr w:rsidR="0080157A" w:rsidRPr="00D73353" w14:paraId="5C82E0EF" w14:textId="77777777" w:rsidTr="00D1084D">
        <w:trPr>
          <w:jc w:val="center"/>
        </w:trPr>
        <w:tc>
          <w:tcPr>
            <w:tcW w:w="1440" w:type="dxa"/>
          </w:tcPr>
          <w:p w14:paraId="7BB85810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Методы получения информации</w:t>
            </w:r>
          </w:p>
        </w:tc>
        <w:tc>
          <w:tcPr>
            <w:tcW w:w="1440" w:type="dxa"/>
          </w:tcPr>
          <w:p w14:paraId="6A174835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Опрос, осмотр</w:t>
            </w:r>
          </w:p>
        </w:tc>
        <w:tc>
          <w:tcPr>
            <w:tcW w:w="1440" w:type="dxa"/>
          </w:tcPr>
          <w:p w14:paraId="1A3A16C3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Опрос, осмотр</w:t>
            </w:r>
          </w:p>
        </w:tc>
        <w:tc>
          <w:tcPr>
            <w:tcW w:w="1440" w:type="dxa"/>
          </w:tcPr>
          <w:p w14:paraId="4187F3D5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Опрос, осмотр</w:t>
            </w:r>
          </w:p>
        </w:tc>
        <w:tc>
          <w:tcPr>
            <w:tcW w:w="1440" w:type="dxa"/>
          </w:tcPr>
          <w:p w14:paraId="17A206AD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Опрос, осмотр</w:t>
            </w:r>
          </w:p>
        </w:tc>
        <w:tc>
          <w:tcPr>
            <w:tcW w:w="1440" w:type="dxa"/>
          </w:tcPr>
          <w:p w14:paraId="3DE6DB96" w14:textId="77777777" w:rsidR="0080157A" w:rsidRPr="00D73353" w:rsidRDefault="0080157A" w:rsidP="00D1084D">
            <w:pPr>
              <w:rPr>
                <w:rFonts w:ascii="Times New Roman" w:hAnsi="Times New Roman"/>
              </w:rPr>
            </w:pPr>
            <w:r w:rsidRPr="00D73353">
              <w:rPr>
                <w:rFonts w:ascii="Times New Roman" w:hAnsi="Times New Roman"/>
              </w:rPr>
              <w:t>Опрос, осмотр</w:t>
            </w:r>
          </w:p>
        </w:tc>
      </w:tr>
    </w:tbl>
    <w:p w14:paraId="23FC09B1" w14:textId="77777777" w:rsidR="0080157A" w:rsidRPr="00D73353" w:rsidRDefault="0080157A" w:rsidP="0080157A">
      <w:pPr>
        <w:rPr>
          <w:rFonts w:ascii="Times New Roman" w:hAnsi="Times New Roman"/>
        </w:rPr>
      </w:pPr>
    </w:p>
    <w:p w14:paraId="0C7B4CA1" w14:textId="5DC30DF8" w:rsidR="0080157A" w:rsidRPr="00D73353" w:rsidRDefault="0082706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Задание 3.1</w:t>
      </w:r>
    </w:p>
    <w:p w14:paraId="4B97412B" w14:textId="77777777" w:rsidR="0082706A" w:rsidRDefault="0082706A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53EB88B2" w14:textId="77777777" w:rsidR="0082706A" w:rsidRPr="0082706A" w:rsidRDefault="0082706A" w:rsidP="0082706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2706A">
        <w:rPr>
          <w:rFonts w:ascii="Times New Roman" w:hAnsi="Times New Roman"/>
          <w:b/>
          <w:bCs/>
          <w:sz w:val="28"/>
          <w:szCs w:val="28"/>
        </w:rPr>
        <w:t>Статистика заболеваемости среди медицинских работников (по данным открытых источников)</w:t>
      </w:r>
    </w:p>
    <w:p w14:paraId="661E7075" w14:textId="77777777" w:rsidR="0082706A" w:rsidRDefault="0082706A" w:rsidP="008270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06A">
        <w:rPr>
          <w:rFonts w:ascii="Times New Roman" w:hAnsi="Times New Roman"/>
          <w:sz w:val="28"/>
          <w:szCs w:val="28"/>
        </w:rPr>
        <w:t>По данным Росстата и государственного доклада Роспотребнадзора за 2023 год:</w:t>
      </w:r>
    </w:p>
    <w:p w14:paraId="38443AFC" w14:textId="77777777" w:rsidR="0082706A" w:rsidRDefault="0082706A" w:rsidP="008270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06A">
        <w:rPr>
          <w:rFonts w:ascii="Times New Roman" w:hAnsi="Times New Roman"/>
          <w:b/>
          <w:bCs/>
          <w:sz w:val="28"/>
          <w:szCs w:val="28"/>
        </w:rPr>
        <w:t>Доля профессиональных заболеваний у медработников</w:t>
      </w:r>
      <w:r w:rsidRPr="0082706A">
        <w:rPr>
          <w:rFonts w:ascii="Times New Roman" w:hAnsi="Times New Roman"/>
          <w:sz w:val="28"/>
          <w:szCs w:val="28"/>
        </w:rPr>
        <w:t> — 7,7% от всех впервые выявленных профзаболеваний в РФ (3</w:t>
      </w:r>
      <w:r w:rsidRPr="0082706A">
        <w:rPr>
          <w:rFonts w:ascii="Times New Roman" w:hAnsi="Times New Roman"/>
          <w:sz w:val="28"/>
          <w:szCs w:val="28"/>
        </w:rPr>
        <w:noBreakHyphen/>
        <w:t>е место среди отраслей</w:t>
      </w:r>
      <w:proofErr w:type="gramStart"/>
      <w:r w:rsidRPr="0082706A">
        <w:rPr>
          <w:rFonts w:ascii="Times New Roman" w:hAnsi="Times New Roman"/>
          <w:sz w:val="28"/>
          <w:szCs w:val="28"/>
        </w:rPr>
        <w:t>) .</w:t>
      </w:r>
      <w:proofErr w:type="gramEnd"/>
    </w:p>
    <w:p w14:paraId="0F73A690" w14:textId="77777777" w:rsidR="0082706A" w:rsidRDefault="0082706A" w:rsidP="008270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06A">
        <w:rPr>
          <w:rFonts w:ascii="Times New Roman" w:hAnsi="Times New Roman"/>
          <w:b/>
          <w:bCs/>
          <w:sz w:val="28"/>
          <w:szCs w:val="28"/>
        </w:rPr>
        <w:t>Наиболее уязвимая категория</w:t>
      </w:r>
      <w:r w:rsidRPr="0082706A">
        <w:rPr>
          <w:rFonts w:ascii="Times New Roman" w:hAnsi="Times New Roman"/>
          <w:sz w:val="28"/>
          <w:szCs w:val="28"/>
        </w:rPr>
        <w:t> — средний медперсонал (67,6% случаев), далее — врачи (17,0%), младший персонал (12,8%</w:t>
      </w:r>
      <w:proofErr w:type="gramStart"/>
      <w:r w:rsidRPr="0082706A">
        <w:rPr>
          <w:rFonts w:ascii="Times New Roman" w:hAnsi="Times New Roman"/>
          <w:sz w:val="28"/>
          <w:szCs w:val="28"/>
        </w:rPr>
        <w:t>) .</w:t>
      </w:r>
      <w:proofErr w:type="gramEnd"/>
    </w:p>
    <w:p w14:paraId="59A7B332" w14:textId="7AE29729" w:rsidR="0082706A" w:rsidRDefault="0082706A" w:rsidP="008270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06A">
        <w:rPr>
          <w:rFonts w:ascii="Times New Roman" w:hAnsi="Times New Roman"/>
          <w:b/>
          <w:bCs/>
          <w:sz w:val="28"/>
          <w:szCs w:val="28"/>
        </w:rPr>
        <w:t>Структура профзаболеваний</w:t>
      </w:r>
      <w:r w:rsidRPr="0082706A">
        <w:rPr>
          <w:rFonts w:ascii="Times New Roman" w:hAnsi="Times New Roman"/>
          <w:sz w:val="28"/>
          <w:szCs w:val="28"/>
        </w:rPr>
        <w:t>: лидируют инфекционные и паразитарные болезни (в т. ч. туберкулёз, вирусные гепатиты), аллергические реакции, заболевания опорно</w:t>
      </w:r>
      <w:r w:rsidRPr="0082706A">
        <w:rPr>
          <w:rFonts w:ascii="Times New Roman" w:hAnsi="Times New Roman"/>
          <w:sz w:val="28"/>
          <w:szCs w:val="28"/>
        </w:rPr>
        <w:noBreakHyphen/>
        <w:t>двигательного аппарата и психоэмоциональные расстройства.</w:t>
      </w:r>
    </w:p>
    <w:p w14:paraId="4DE5D76A" w14:textId="77777777" w:rsidR="0082706A" w:rsidRDefault="0082706A" w:rsidP="008270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06A">
        <w:rPr>
          <w:rFonts w:ascii="Times New Roman" w:hAnsi="Times New Roman"/>
          <w:b/>
          <w:bCs/>
          <w:sz w:val="28"/>
          <w:szCs w:val="28"/>
        </w:rPr>
        <w:t>Инфекционный риск</w:t>
      </w:r>
      <w:r w:rsidRPr="0082706A">
        <w:rPr>
          <w:rFonts w:ascii="Times New Roman" w:hAnsi="Times New Roman"/>
          <w:sz w:val="28"/>
          <w:szCs w:val="28"/>
        </w:rPr>
        <w:t xml:space="preserve">: заболеваемость вирусным гепатитом B у медработников в 3–10 раз выше, чем в общей популяции; ежегодно фиксируется свыше 3 млн травм острыми инструментами, создающих риск заражения ВИЧ, гепатитами B и </w:t>
      </w:r>
      <w:proofErr w:type="gramStart"/>
      <w:r w:rsidRPr="0082706A">
        <w:rPr>
          <w:rFonts w:ascii="Times New Roman" w:hAnsi="Times New Roman"/>
          <w:sz w:val="28"/>
          <w:szCs w:val="28"/>
        </w:rPr>
        <w:t>C .</w:t>
      </w:r>
      <w:proofErr w:type="gramEnd"/>
    </w:p>
    <w:p w14:paraId="4A1F6FF5" w14:textId="023BDEFA" w:rsidR="0082706A" w:rsidRDefault="0082706A" w:rsidP="008270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06A">
        <w:rPr>
          <w:rFonts w:ascii="Times New Roman" w:hAnsi="Times New Roman"/>
          <w:b/>
          <w:bCs/>
          <w:sz w:val="28"/>
          <w:szCs w:val="28"/>
        </w:rPr>
        <w:t>Сердечно</w:t>
      </w:r>
      <w:r w:rsidRPr="0082706A">
        <w:rPr>
          <w:rFonts w:ascii="Times New Roman" w:hAnsi="Times New Roman"/>
          <w:b/>
          <w:bCs/>
          <w:sz w:val="28"/>
          <w:szCs w:val="28"/>
        </w:rPr>
        <w:noBreakHyphen/>
        <w:t>сосудистые заболевания</w:t>
      </w:r>
      <w:r w:rsidRPr="0082706A">
        <w:rPr>
          <w:rFonts w:ascii="Times New Roman" w:hAnsi="Times New Roman"/>
          <w:sz w:val="28"/>
          <w:szCs w:val="28"/>
        </w:rPr>
        <w:t>: у врачей распространённость БСК достигает 25,0–27,6% среди всех профзаболеваний, у среднего персонала — 2</w:t>
      </w:r>
      <w:r w:rsidRPr="0082706A">
        <w:rPr>
          <w:rFonts w:ascii="Times New Roman" w:hAnsi="Times New Roman"/>
          <w:sz w:val="28"/>
          <w:szCs w:val="28"/>
        </w:rPr>
        <w:noBreakHyphen/>
        <w:t xml:space="preserve">е место в структуре </w:t>
      </w:r>
      <w:proofErr w:type="gramStart"/>
      <w:r w:rsidRPr="0082706A">
        <w:rPr>
          <w:rFonts w:ascii="Times New Roman" w:hAnsi="Times New Roman"/>
          <w:sz w:val="28"/>
          <w:szCs w:val="28"/>
        </w:rPr>
        <w:t>патологии .</w:t>
      </w:r>
      <w:proofErr w:type="gramEnd"/>
    </w:p>
    <w:p w14:paraId="504F7D2A" w14:textId="20DAE23D" w:rsidR="0082706A" w:rsidRPr="0082706A" w:rsidRDefault="0082706A" w:rsidP="0082706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2706A">
        <w:rPr>
          <w:rFonts w:ascii="Times New Roman" w:hAnsi="Times New Roman"/>
          <w:b/>
          <w:bCs/>
          <w:sz w:val="28"/>
          <w:szCs w:val="28"/>
        </w:rPr>
        <w:t>Факторы, воздействующие на здоровье медработников в психиатрическом учреждении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14:paraId="14819C30" w14:textId="77777777" w:rsidR="0082706A" w:rsidRPr="0082706A" w:rsidRDefault="0082706A" w:rsidP="008270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06A">
        <w:rPr>
          <w:rFonts w:ascii="Times New Roman" w:hAnsi="Times New Roman"/>
          <w:sz w:val="28"/>
          <w:szCs w:val="28"/>
        </w:rPr>
        <w:t>Учитывая специфику ОГБУЗ «Старооскольский центр специализированной медицинской помощи психиатрии и психиатрии</w:t>
      </w:r>
      <w:r w:rsidRPr="0082706A">
        <w:rPr>
          <w:rFonts w:ascii="Times New Roman" w:hAnsi="Times New Roman"/>
          <w:sz w:val="28"/>
          <w:szCs w:val="28"/>
        </w:rPr>
        <w:noBreakHyphen/>
        <w:t>наркологии», в учреждении вероятны следующие факторы:</w:t>
      </w:r>
    </w:p>
    <w:p w14:paraId="3362D962" w14:textId="77777777" w:rsidR="0082706A" w:rsidRDefault="0082706A" w:rsidP="008270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48"/>
        <w:gridCol w:w="3958"/>
        <w:gridCol w:w="2639"/>
      </w:tblGrid>
      <w:tr w:rsidR="0082706A" w14:paraId="575E696D" w14:textId="77777777" w:rsidTr="00D73353">
        <w:tc>
          <w:tcPr>
            <w:tcW w:w="2961" w:type="dxa"/>
          </w:tcPr>
          <w:p w14:paraId="08729CD5" w14:textId="47B6335E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Группа факторов</w:t>
            </w:r>
          </w:p>
        </w:tc>
        <w:tc>
          <w:tcPr>
            <w:tcW w:w="4264" w:type="dxa"/>
          </w:tcPr>
          <w:p w14:paraId="2FF73ECB" w14:textId="33DD7976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Конкретные факторы</w:t>
            </w:r>
          </w:p>
        </w:tc>
        <w:tc>
          <w:tcPr>
            <w:tcW w:w="2120" w:type="dxa"/>
          </w:tcPr>
          <w:p w14:paraId="3B30BA0D" w14:textId="52897550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Категории персонала в зоне риска</w:t>
            </w:r>
          </w:p>
        </w:tc>
      </w:tr>
      <w:tr w:rsidR="0082706A" w14:paraId="47856ED7" w14:textId="77777777" w:rsidTr="00D73353">
        <w:tc>
          <w:tcPr>
            <w:tcW w:w="2961" w:type="dxa"/>
          </w:tcPr>
          <w:p w14:paraId="5BFF593B" w14:textId="7E6668E8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Биологические</w:t>
            </w:r>
          </w:p>
        </w:tc>
        <w:tc>
          <w:tcPr>
            <w:tcW w:w="4264" w:type="dxa"/>
          </w:tcPr>
          <w:p w14:paraId="6E0F1614" w14:textId="39D38D3C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Контакт с биологическими жидкостями при неотложных состояниях; риск передачи туберкулёза, гепатитов, ВИЧ; внутрибольничные инфекции</w:t>
            </w:r>
          </w:p>
        </w:tc>
        <w:tc>
          <w:tcPr>
            <w:tcW w:w="2120" w:type="dxa"/>
          </w:tcPr>
          <w:p w14:paraId="53CF01D0" w14:textId="03DE0181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Врачи‑психиатры, средний и младший медперсонал, лаборанты</w:t>
            </w:r>
          </w:p>
        </w:tc>
      </w:tr>
      <w:tr w:rsidR="0082706A" w14:paraId="237CBD0B" w14:textId="77777777" w:rsidTr="00D73353">
        <w:tc>
          <w:tcPr>
            <w:tcW w:w="2961" w:type="dxa"/>
          </w:tcPr>
          <w:p w14:paraId="64FA059F" w14:textId="76EC6902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Химические</w:t>
            </w:r>
          </w:p>
        </w:tc>
        <w:tc>
          <w:tcPr>
            <w:tcW w:w="4264" w:type="dxa"/>
          </w:tcPr>
          <w:p w14:paraId="66B68498" w14:textId="668565F0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Воздействие дезинфицирующих средств (хлорсодержащие, спирты), анестетиков, цитостатиков (при соматических осложнениях)</w:t>
            </w:r>
          </w:p>
        </w:tc>
        <w:tc>
          <w:tcPr>
            <w:tcW w:w="2120" w:type="dxa"/>
          </w:tcPr>
          <w:p w14:paraId="0309A146" w14:textId="26A49DE7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Медсёстры процедурных, санитарки, персонал клининга</w:t>
            </w:r>
          </w:p>
        </w:tc>
      </w:tr>
      <w:tr w:rsidR="0082706A" w14:paraId="2D718E14" w14:textId="77777777" w:rsidTr="00D73353">
        <w:tc>
          <w:tcPr>
            <w:tcW w:w="2961" w:type="dxa"/>
          </w:tcPr>
          <w:p w14:paraId="036D14D6" w14:textId="144A681C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Физические</w:t>
            </w:r>
          </w:p>
        </w:tc>
        <w:tc>
          <w:tcPr>
            <w:tcW w:w="4264" w:type="dxa"/>
          </w:tcPr>
          <w:p w14:paraId="0AC504F3" w14:textId="0588AEB3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Шум, вибрация от оборудования; неблагоприятный микроклимат; ионизирующее излучение (при совместных обследованиях с профильными отделениями)</w:t>
            </w:r>
          </w:p>
        </w:tc>
        <w:tc>
          <w:tcPr>
            <w:tcW w:w="2120" w:type="dxa"/>
          </w:tcPr>
          <w:p w14:paraId="435BA263" w14:textId="67A2C92A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Рентгенолаборанты, персонал физиотерапии, дежурные бригады</w:t>
            </w:r>
          </w:p>
        </w:tc>
      </w:tr>
      <w:tr w:rsidR="0082706A" w14:paraId="530D65A7" w14:textId="77777777" w:rsidTr="00D73353">
        <w:tc>
          <w:tcPr>
            <w:tcW w:w="2961" w:type="dxa"/>
          </w:tcPr>
          <w:p w14:paraId="78644E22" w14:textId="776D7562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2706A">
              <w:rPr>
                <w:rFonts w:ascii="Times New Roman" w:hAnsi="Times New Roman"/>
                <w:sz w:val="28"/>
                <w:szCs w:val="28"/>
              </w:rPr>
              <w:t>Психофизиологичес</w:t>
            </w:r>
            <w:proofErr w:type="spellEnd"/>
            <w:r w:rsidR="00D7335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82706A">
              <w:rPr>
                <w:rFonts w:ascii="Times New Roman" w:hAnsi="Times New Roman"/>
                <w:sz w:val="28"/>
                <w:szCs w:val="28"/>
              </w:rPr>
              <w:t>кие</w:t>
            </w:r>
            <w:proofErr w:type="gramEnd"/>
          </w:p>
        </w:tc>
        <w:tc>
          <w:tcPr>
            <w:tcW w:w="4264" w:type="dxa"/>
          </w:tcPr>
          <w:p w14:paraId="3B166962" w14:textId="4F80B2AE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Эмоциональное выгорание, хронический стресс, ночные смены, работа с агрессивными/возбуждёнными пациентами</w:t>
            </w:r>
          </w:p>
        </w:tc>
        <w:tc>
          <w:tcPr>
            <w:tcW w:w="2120" w:type="dxa"/>
          </w:tcPr>
          <w:p w14:paraId="65D5B854" w14:textId="1753A48A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Все категории, особенно дежурные врачи, медсёстры, санитары</w:t>
            </w:r>
          </w:p>
        </w:tc>
      </w:tr>
      <w:tr w:rsidR="0082706A" w14:paraId="26D1EF45" w14:textId="77777777" w:rsidTr="00D73353">
        <w:tc>
          <w:tcPr>
            <w:tcW w:w="2961" w:type="dxa"/>
          </w:tcPr>
          <w:p w14:paraId="44018A2A" w14:textId="7EDC081D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Эргономические</w:t>
            </w:r>
          </w:p>
        </w:tc>
        <w:tc>
          <w:tcPr>
            <w:tcW w:w="4264" w:type="dxa"/>
          </w:tcPr>
          <w:p w14:paraId="0A1E4693" w14:textId="5A303366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Длительное стояние, перемещение пациентов, неудобные позы при фиксации/уходе</w:t>
            </w:r>
          </w:p>
        </w:tc>
        <w:tc>
          <w:tcPr>
            <w:tcW w:w="2120" w:type="dxa"/>
          </w:tcPr>
          <w:p w14:paraId="46863CA9" w14:textId="0630BB6E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Младший медперсонал, медсёстры, бригады скорой психиатрической помощи</w:t>
            </w:r>
          </w:p>
        </w:tc>
      </w:tr>
      <w:tr w:rsidR="0082706A" w14:paraId="40F8089B" w14:textId="77777777" w:rsidTr="00D73353">
        <w:tc>
          <w:tcPr>
            <w:tcW w:w="2961" w:type="dxa"/>
          </w:tcPr>
          <w:p w14:paraId="5ED4F5AB" w14:textId="1693299B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Организационные</w:t>
            </w:r>
          </w:p>
        </w:tc>
        <w:tc>
          <w:tcPr>
            <w:tcW w:w="4264" w:type="dxa"/>
          </w:tcPr>
          <w:p w14:paraId="2AE18587" w14:textId="26AFCD17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Переработки, дефицит кадров, высокая нагрузка на документооборот</w:t>
            </w:r>
          </w:p>
        </w:tc>
        <w:tc>
          <w:tcPr>
            <w:tcW w:w="2120" w:type="dxa"/>
          </w:tcPr>
          <w:p w14:paraId="28CC4ECE" w14:textId="415BC485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Врачи, медсёстры, психологи, соцработники</w:t>
            </w:r>
          </w:p>
        </w:tc>
      </w:tr>
    </w:tbl>
    <w:p w14:paraId="23E7A166" w14:textId="77777777" w:rsidR="0082706A" w:rsidRPr="0082706A" w:rsidRDefault="0082706A" w:rsidP="008270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1105367" w14:textId="1E4F937D" w:rsidR="0082706A" w:rsidRDefault="0082706A" w:rsidP="0082706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2706A">
        <w:rPr>
          <w:rFonts w:ascii="Times New Roman" w:hAnsi="Times New Roman"/>
          <w:b/>
          <w:bCs/>
          <w:sz w:val="28"/>
          <w:szCs w:val="28"/>
        </w:rPr>
        <w:t>Возможные последствия влияния факторов на здоровье (с привязкой к категориям персонала)</w:t>
      </w:r>
    </w:p>
    <w:p w14:paraId="66A055E8" w14:textId="77777777" w:rsidR="0082706A" w:rsidRPr="0082706A" w:rsidRDefault="0082706A" w:rsidP="0082706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2706A" w14:paraId="57924776" w14:textId="77777777" w:rsidTr="0082706A">
        <w:tc>
          <w:tcPr>
            <w:tcW w:w="3115" w:type="dxa"/>
          </w:tcPr>
          <w:p w14:paraId="10AE88BB" w14:textId="0A6FE27E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Фактор</w:t>
            </w:r>
          </w:p>
        </w:tc>
        <w:tc>
          <w:tcPr>
            <w:tcW w:w="3115" w:type="dxa"/>
          </w:tcPr>
          <w:p w14:paraId="12C02C47" w14:textId="0150B852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Возможные последствия</w:t>
            </w:r>
          </w:p>
        </w:tc>
        <w:tc>
          <w:tcPr>
            <w:tcW w:w="3115" w:type="dxa"/>
          </w:tcPr>
          <w:p w14:paraId="716F5810" w14:textId="10BBCC47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Категории персонала</w:t>
            </w:r>
          </w:p>
        </w:tc>
      </w:tr>
      <w:tr w:rsidR="0082706A" w14:paraId="60A2124D" w14:textId="77777777" w:rsidTr="0082706A">
        <w:tc>
          <w:tcPr>
            <w:tcW w:w="3115" w:type="dxa"/>
          </w:tcPr>
          <w:p w14:paraId="21CC5834" w14:textId="0F9872E6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Биологические агенты</w:t>
            </w:r>
          </w:p>
        </w:tc>
        <w:tc>
          <w:tcPr>
            <w:tcW w:w="3115" w:type="dxa"/>
          </w:tcPr>
          <w:p w14:paraId="376090AB" w14:textId="667C9BE2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 xml:space="preserve">Туберкулёз, вирусные гепатиты, ВИЧ, ОРВИ, </w:t>
            </w:r>
            <w:r w:rsidRPr="0082706A">
              <w:rPr>
                <w:rFonts w:ascii="Times New Roman" w:hAnsi="Times New Roman"/>
                <w:sz w:val="28"/>
                <w:szCs w:val="28"/>
              </w:rPr>
              <w:lastRenderedPageBreak/>
              <w:t>COVID‑19; профессиональные инфекции с риском хронизации</w:t>
            </w:r>
          </w:p>
        </w:tc>
        <w:tc>
          <w:tcPr>
            <w:tcW w:w="3115" w:type="dxa"/>
          </w:tcPr>
          <w:p w14:paraId="0E9AB86E" w14:textId="557529BE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lastRenderedPageBreak/>
              <w:t>Врачи, медсёстры, лаборанты, санитары</w:t>
            </w:r>
          </w:p>
        </w:tc>
      </w:tr>
      <w:tr w:rsidR="0082706A" w14:paraId="1CB46DA4" w14:textId="77777777" w:rsidTr="0082706A">
        <w:tc>
          <w:tcPr>
            <w:tcW w:w="3115" w:type="dxa"/>
          </w:tcPr>
          <w:p w14:paraId="44A4F29B" w14:textId="0ACF511E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Химические вещества</w:t>
            </w:r>
          </w:p>
        </w:tc>
        <w:tc>
          <w:tcPr>
            <w:tcW w:w="3115" w:type="dxa"/>
          </w:tcPr>
          <w:p w14:paraId="06FC0DF6" w14:textId="4E679F60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Контактный дерматит, бронхиальная астма, токсические поражения печени/почек, аллергические реакции</w:t>
            </w:r>
          </w:p>
        </w:tc>
        <w:tc>
          <w:tcPr>
            <w:tcW w:w="3115" w:type="dxa"/>
          </w:tcPr>
          <w:p w14:paraId="0EB04E31" w14:textId="7859F78B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Медсёстры, санитарки, клининг‑персонал</w:t>
            </w:r>
          </w:p>
        </w:tc>
      </w:tr>
      <w:tr w:rsidR="0082706A" w14:paraId="5CC61A8C" w14:textId="77777777" w:rsidTr="0082706A">
        <w:tc>
          <w:tcPr>
            <w:tcW w:w="3115" w:type="dxa"/>
          </w:tcPr>
          <w:p w14:paraId="50DEFD20" w14:textId="2E7A8F40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Физические факторы</w:t>
            </w:r>
          </w:p>
        </w:tc>
        <w:tc>
          <w:tcPr>
            <w:tcW w:w="3115" w:type="dxa"/>
          </w:tcPr>
          <w:p w14:paraId="15A19895" w14:textId="2ED6588D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Лучевая болезнь (при нарушении норм), нейросенсорная тугоухость, нарушения терморегуляции</w:t>
            </w:r>
          </w:p>
        </w:tc>
        <w:tc>
          <w:tcPr>
            <w:tcW w:w="3115" w:type="dxa"/>
          </w:tcPr>
          <w:p w14:paraId="73674B71" w14:textId="700FEBF1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Рентгенолаборанты, персонал физиотерапии</w:t>
            </w:r>
          </w:p>
        </w:tc>
      </w:tr>
      <w:tr w:rsidR="0082706A" w14:paraId="4C1EF6CB" w14:textId="77777777" w:rsidTr="0082706A">
        <w:tc>
          <w:tcPr>
            <w:tcW w:w="3115" w:type="dxa"/>
          </w:tcPr>
          <w:p w14:paraId="36F5474C" w14:textId="2DDB6AC6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Психоэмоциональная нагрузка</w:t>
            </w:r>
          </w:p>
        </w:tc>
        <w:tc>
          <w:tcPr>
            <w:tcW w:w="3115" w:type="dxa"/>
          </w:tcPr>
          <w:p w14:paraId="7ABD11A9" w14:textId="559BE8E6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Синдром выгорания, тревожные расстройства, депрессия, бессонница, артериальная гипертензия</w:t>
            </w:r>
          </w:p>
        </w:tc>
        <w:tc>
          <w:tcPr>
            <w:tcW w:w="3115" w:type="dxa"/>
          </w:tcPr>
          <w:p w14:paraId="425B858B" w14:textId="59429785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Все категории, особенно дежурные бригады</w:t>
            </w:r>
          </w:p>
        </w:tc>
      </w:tr>
      <w:tr w:rsidR="0082706A" w14:paraId="707E75D7" w14:textId="77777777" w:rsidTr="0082706A">
        <w:tc>
          <w:tcPr>
            <w:tcW w:w="3115" w:type="dxa"/>
          </w:tcPr>
          <w:p w14:paraId="5AEEA6A8" w14:textId="6ABBAC98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Эргономические риски</w:t>
            </w:r>
          </w:p>
        </w:tc>
        <w:tc>
          <w:tcPr>
            <w:tcW w:w="3115" w:type="dxa"/>
          </w:tcPr>
          <w:p w14:paraId="107C5DDD" w14:textId="3CD936E9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Остеохондроз, грыжи межпозвоночных дисков, варикозное расширение вен, травмы спины</w:t>
            </w:r>
          </w:p>
        </w:tc>
        <w:tc>
          <w:tcPr>
            <w:tcW w:w="3115" w:type="dxa"/>
          </w:tcPr>
          <w:p w14:paraId="0E29B12B" w14:textId="741C4D80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Санитары, медсёстры, бригады транспортировки</w:t>
            </w:r>
          </w:p>
        </w:tc>
      </w:tr>
      <w:tr w:rsidR="0082706A" w14:paraId="4A81948F" w14:textId="77777777" w:rsidTr="0082706A">
        <w:tc>
          <w:tcPr>
            <w:tcW w:w="3115" w:type="dxa"/>
          </w:tcPr>
          <w:p w14:paraId="3E7BB44A" w14:textId="7CD624ED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Организационные проблемы</w:t>
            </w:r>
          </w:p>
        </w:tc>
        <w:tc>
          <w:tcPr>
            <w:tcW w:w="3115" w:type="dxa"/>
          </w:tcPr>
          <w:p w14:paraId="2AC0460A" w14:textId="3E539AFF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Хроническая усталость, снижение концентрации, рост числа ошибок, текучесть кадров</w:t>
            </w:r>
          </w:p>
        </w:tc>
        <w:tc>
          <w:tcPr>
            <w:tcW w:w="3115" w:type="dxa"/>
          </w:tcPr>
          <w:p w14:paraId="2D4BA83A" w14:textId="286E0F11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Врачи, медсёстры, административный персонал</w:t>
            </w:r>
          </w:p>
        </w:tc>
      </w:tr>
    </w:tbl>
    <w:p w14:paraId="5A50C73A" w14:textId="77777777" w:rsidR="0082706A" w:rsidRDefault="0082706A" w:rsidP="008270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7DAC7E5" w14:textId="3C513A06" w:rsidR="0082706A" w:rsidRPr="0082706A" w:rsidRDefault="0082706A" w:rsidP="0082706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2706A">
        <w:rPr>
          <w:rFonts w:ascii="Times New Roman" w:hAnsi="Times New Roman"/>
          <w:b/>
          <w:bCs/>
          <w:sz w:val="28"/>
          <w:szCs w:val="28"/>
        </w:rPr>
        <w:t>Список профилактических мероприятий (адаптированный для психиатрического учреждения)</w:t>
      </w:r>
    </w:p>
    <w:p w14:paraId="108CD95E" w14:textId="77777777" w:rsidR="0082706A" w:rsidRDefault="0082706A" w:rsidP="008270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2706A" w14:paraId="28459716" w14:textId="77777777" w:rsidTr="0082706A">
        <w:tc>
          <w:tcPr>
            <w:tcW w:w="3115" w:type="dxa"/>
          </w:tcPr>
          <w:p w14:paraId="6D3BFB67" w14:textId="4C3C04A1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</w:tc>
        <w:tc>
          <w:tcPr>
            <w:tcW w:w="3115" w:type="dxa"/>
          </w:tcPr>
          <w:p w14:paraId="3128A105" w14:textId="358A6EED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Цель</w:t>
            </w:r>
          </w:p>
        </w:tc>
        <w:tc>
          <w:tcPr>
            <w:tcW w:w="3115" w:type="dxa"/>
          </w:tcPr>
          <w:p w14:paraId="7EB6075E" w14:textId="1ACE5D28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</w:p>
        </w:tc>
      </w:tr>
      <w:tr w:rsidR="0082706A" w14:paraId="47DD9E1A" w14:textId="77777777" w:rsidTr="0082706A">
        <w:tc>
          <w:tcPr>
            <w:tcW w:w="3115" w:type="dxa"/>
          </w:tcPr>
          <w:p w14:paraId="10C1FD3D" w14:textId="79D87FF3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Вакцинация и иммунизация (гепатит B, грипп, COVID‑19, корь)</w:t>
            </w:r>
          </w:p>
        </w:tc>
        <w:tc>
          <w:tcPr>
            <w:tcW w:w="3115" w:type="dxa"/>
          </w:tcPr>
          <w:p w14:paraId="7D1CC341" w14:textId="01B184DE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Снижение риска инфекционных заболеваний</w:t>
            </w:r>
          </w:p>
        </w:tc>
        <w:tc>
          <w:tcPr>
            <w:tcW w:w="3115" w:type="dxa"/>
          </w:tcPr>
          <w:p w14:paraId="537B9A5C" w14:textId="1242E83B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Врач‑эпидемиолог, главная медсестра</w:t>
            </w:r>
          </w:p>
        </w:tc>
      </w:tr>
      <w:tr w:rsidR="0082706A" w14:paraId="134C64F1" w14:textId="77777777" w:rsidTr="0082706A">
        <w:tc>
          <w:tcPr>
            <w:tcW w:w="3115" w:type="dxa"/>
          </w:tcPr>
          <w:p w14:paraId="1C072DC1" w14:textId="2BD3E007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Обеспечение СИЗ (перчатки, маски, защитные очки, фартуки)</w:t>
            </w:r>
          </w:p>
        </w:tc>
        <w:tc>
          <w:tcPr>
            <w:tcW w:w="3115" w:type="dxa"/>
          </w:tcPr>
          <w:p w14:paraId="5A730494" w14:textId="7A4626AF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Профилактика контактного и воздушно‑капельного заражения</w:t>
            </w:r>
          </w:p>
        </w:tc>
        <w:tc>
          <w:tcPr>
            <w:tcW w:w="3115" w:type="dxa"/>
          </w:tcPr>
          <w:p w14:paraId="098375D7" w14:textId="704705FA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Главная медсестра, завхоз</w:t>
            </w:r>
          </w:p>
        </w:tc>
      </w:tr>
      <w:tr w:rsidR="0082706A" w14:paraId="5275F793" w14:textId="77777777" w:rsidTr="0082706A">
        <w:tc>
          <w:tcPr>
            <w:tcW w:w="3115" w:type="dxa"/>
          </w:tcPr>
          <w:p w14:paraId="74C92EFD" w14:textId="6FBD3224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lastRenderedPageBreak/>
              <w:t>Обучение безопасным инъекциям и обращению с острыми предметами</w:t>
            </w:r>
          </w:p>
        </w:tc>
        <w:tc>
          <w:tcPr>
            <w:tcW w:w="3115" w:type="dxa"/>
          </w:tcPr>
          <w:p w14:paraId="651C9E03" w14:textId="483985B0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Снижение риска травм и инфицирования</w:t>
            </w:r>
          </w:p>
        </w:tc>
        <w:tc>
          <w:tcPr>
            <w:tcW w:w="3115" w:type="dxa"/>
          </w:tcPr>
          <w:p w14:paraId="15E6CDE8" w14:textId="61CA9F74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Инструктор по охране труда, старшая медсестра</w:t>
            </w:r>
          </w:p>
        </w:tc>
      </w:tr>
      <w:tr w:rsidR="0082706A" w14:paraId="6AE879A8" w14:textId="77777777" w:rsidTr="0082706A">
        <w:tc>
          <w:tcPr>
            <w:tcW w:w="3115" w:type="dxa"/>
          </w:tcPr>
          <w:p w14:paraId="12A7A862" w14:textId="35542246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Регулярные медосмотры (в т. ч. психиатрические и наркологические)</w:t>
            </w:r>
          </w:p>
        </w:tc>
        <w:tc>
          <w:tcPr>
            <w:tcW w:w="3115" w:type="dxa"/>
          </w:tcPr>
          <w:p w14:paraId="44F3733F" w14:textId="77B397F1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Раннее выявление профзаболеваний и психических расстройств</w:t>
            </w:r>
          </w:p>
        </w:tc>
        <w:tc>
          <w:tcPr>
            <w:tcW w:w="3115" w:type="dxa"/>
          </w:tcPr>
          <w:p w14:paraId="4A9901D7" w14:textId="3FD8E173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Врач‑профпатолог, кадровый отдел</w:t>
            </w:r>
          </w:p>
        </w:tc>
      </w:tr>
      <w:tr w:rsidR="0082706A" w14:paraId="161BD7E0" w14:textId="77777777" w:rsidTr="0082706A">
        <w:tc>
          <w:tcPr>
            <w:tcW w:w="3115" w:type="dxa"/>
          </w:tcPr>
          <w:p w14:paraId="73901917" w14:textId="7E4DDE01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Психологическая поддержка и супервизии</w:t>
            </w:r>
          </w:p>
        </w:tc>
        <w:tc>
          <w:tcPr>
            <w:tcW w:w="3115" w:type="dxa"/>
          </w:tcPr>
          <w:p w14:paraId="7A1F7951" w14:textId="0C4AB56B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Профилактика выгорания, снижение стресса</w:t>
            </w:r>
          </w:p>
        </w:tc>
        <w:tc>
          <w:tcPr>
            <w:tcW w:w="3115" w:type="dxa"/>
          </w:tcPr>
          <w:p w14:paraId="247E2345" w14:textId="291E7076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Психолог учреждения, руководители отделений</w:t>
            </w:r>
          </w:p>
        </w:tc>
      </w:tr>
      <w:tr w:rsidR="0082706A" w14:paraId="0DF6F224" w14:textId="77777777" w:rsidTr="0082706A">
        <w:tc>
          <w:tcPr>
            <w:tcW w:w="3115" w:type="dxa"/>
          </w:tcPr>
          <w:p w14:paraId="45355CA1" w14:textId="0FCD2740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Эргономичное оборудование (подъёмники для пациентов, регулируемые столы, ортопедическая обувь)</w:t>
            </w:r>
          </w:p>
        </w:tc>
        <w:tc>
          <w:tcPr>
            <w:tcW w:w="3115" w:type="dxa"/>
          </w:tcPr>
          <w:p w14:paraId="2B2F656E" w14:textId="4C67878F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Снижение нагрузки на опорно‑двигательный аппарат</w:t>
            </w:r>
          </w:p>
        </w:tc>
        <w:tc>
          <w:tcPr>
            <w:tcW w:w="3115" w:type="dxa"/>
          </w:tcPr>
          <w:p w14:paraId="5452F7BD" w14:textId="3AC85377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Администрация, инженер по охране труда</w:t>
            </w:r>
          </w:p>
        </w:tc>
      </w:tr>
      <w:tr w:rsidR="0082706A" w14:paraId="3B4344BF" w14:textId="77777777" w:rsidTr="0082706A">
        <w:tc>
          <w:tcPr>
            <w:tcW w:w="3115" w:type="dxa"/>
          </w:tcPr>
          <w:p w14:paraId="55B418CE" w14:textId="3236BFE4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Оптимизация графика смен (чередование дневных/ночных, перерывы, контроль переработки)</w:t>
            </w:r>
          </w:p>
        </w:tc>
        <w:tc>
          <w:tcPr>
            <w:tcW w:w="3115" w:type="dxa"/>
          </w:tcPr>
          <w:p w14:paraId="79288CD8" w14:textId="796C687D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Снижение утомляемости и ошибок</w:t>
            </w:r>
          </w:p>
        </w:tc>
        <w:tc>
          <w:tcPr>
            <w:tcW w:w="3115" w:type="dxa"/>
          </w:tcPr>
          <w:p w14:paraId="23B03DE5" w14:textId="4EF17B5F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Кадровый отдел, заведующие отделениями</w:t>
            </w:r>
          </w:p>
        </w:tc>
      </w:tr>
      <w:tr w:rsidR="0082706A" w14:paraId="15EF81F5" w14:textId="77777777" w:rsidTr="0082706A">
        <w:tc>
          <w:tcPr>
            <w:tcW w:w="3115" w:type="dxa"/>
          </w:tcPr>
          <w:p w14:paraId="1EB122F7" w14:textId="2116BE03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Дезинфекция и вентиляция помещений (УФ‑рециркуляторы, влажная уборка, контроль качества дезсредств)</w:t>
            </w:r>
          </w:p>
        </w:tc>
        <w:tc>
          <w:tcPr>
            <w:tcW w:w="3115" w:type="dxa"/>
          </w:tcPr>
          <w:p w14:paraId="0C970D77" w14:textId="00842C0C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Снижение микробной нагрузки в помещениях</w:t>
            </w:r>
          </w:p>
        </w:tc>
        <w:tc>
          <w:tcPr>
            <w:tcW w:w="3115" w:type="dxa"/>
          </w:tcPr>
          <w:p w14:paraId="19EC3665" w14:textId="699A6940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Главная медсестра, клининг‑служба</w:t>
            </w:r>
          </w:p>
        </w:tc>
      </w:tr>
      <w:tr w:rsidR="0082706A" w14:paraId="470A3EB3" w14:textId="77777777" w:rsidTr="0082706A">
        <w:tc>
          <w:tcPr>
            <w:tcW w:w="3115" w:type="dxa"/>
          </w:tcPr>
          <w:p w14:paraId="20594F80" w14:textId="63C4B27C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2706A">
              <w:rPr>
                <w:rFonts w:ascii="Times New Roman" w:hAnsi="Times New Roman"/>
                <w:sz w:val="28"/>
                <w:szCs w:val="28"/>
              </w:rPr>
              <w:t>СОПы</w:t>
            </w:r>
            <w:proofErr w:type="spellEnd"/>
            <w:r w:rsidRPr="0082706A">
              <w:rPr>
                <w:rFonts w:ascii="Times New Roman" w:hAnsi="Times New Roman"/>
                <w:sz w:val="28"/>
                <w:szCs w:val="28"/>
              </w:rPr>
              <w:t xml:space="preserve"> и алгоритмы действий (при агрессии пациентов, аварийных ситуациях, травмах)</w:t>
            </w:r>
          </w:p>
        </w:tc>
        <w:tc>
          <w:tcPr>
            <w:tcW w:w="3115" w:type="dxa"/>
          </w:tcPr>
          <w:p w14:paraId="1D4B9D85" w14:textId="0C003C7B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Стандартизация и безопасность работы</w:t>
            </w:r>
          </w:p>
        </w:tc>
        <w:tc>
          <w:tcPr>
            <w:tcW w:w="3115" w:type="dxa"/>
          </w:tcPr>
          <w:p w14:paraId="78E6BDBF" w14:textId="001CF0B6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Главная медсестра, врач‑эпидемиолог</w:t>
            </w:r>
          </w:p>
        </w:tc>
      </w:tr>
      <w:tr w:rsidR="0082706A" w14:paraId="61B15649" w14:textId="77777777" w:rsidTr="0082706A">
        <w:tc>
          <w:tcPr>
            <w:tcW w:w="3115" w:type="dxa"/>
          </w:tcPr>
          <w:p w14:paraId="6F142BAC" w14:textId="714B282B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Мониторинг условий труда (СОУТ — специальная оценка условий труда не реже 1 раза в 5 лет)</w:t>
            </w:r>
          </w:p>
        </w:tc>
        <w:tc>
          <w:tcPr>
            <w:tcW w:w="3115" w:type="dxa"/>
          </w:tcPr>
          <w:p w14:paraId="73DC4CBC" w14:textId="6B50E059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Выявление и устранение вредных факторов</w:t>
            </w:r>
          </w:p>
        </w:tc>
        <w:tc>
          <w:tcPr>
            <w:tcW w:w="3115" w:type="dxa"/>
          </w:tcPr>
          <w:p w14:paraId="6578ADD3" w14:textId="18BB9FC2" w:rsidR="0082706A" w:rsidRPr="0082706A" w:rsidRDefault="0082706A" w:rsidP="0082706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706A">
              <w:rPr>
                <w:rFonts w:ascii="Times New Roman" w:hAnsi="Times New Roman"/>
                <w:sz w:val="28"/>
                <w:szCs w:val="28"/>
              </w:rPr>
              <w:t>Инженер по охране труда, комиссия по СОУТ</w:t>
            </w:r>
          </w:p>
        </w:tc>
      </w:tr>
    </w:tbl>
    <w:p w14:paraId="4E5EDEDC" w14:textId="77777777" w:rsidR="0082706A" w:rsidRDefault="0082706A" w:rsidP="008270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DA778E" w14:textId="46C908AE" w:rsidR="0082706A" w:rsidRDefault="0082706A" w:rsidP="0082706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Задание 3.2</w:t>
      </w:r>
    </w:p>
    <w:p w14:paraId="400275B7" w14:textId="77777777" w:rsidR="00D73353" w:rsidRPr="00D73353" w:rsidRDefault="00D73353" w:rsidP="0082706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4B4021F" w14:textId="77777777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 Ситуационная задача 1: пациент отказывается от назначенной процедуры</w:t>
      </w:r>
    </w:p>
    <w:p w14:paraId="7FDB21D4" w14:textId="63EF9345" w:rsidR="00D73353" w:rsidRP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Нормы этики:</w:t>
      </w:r>
      <w:r w:rsidRPr="00D73353">
        <w:rPr>
          <w:rFonts w:ascii="Times New Roman" w:hAnsi="Times New Roman"/>
          <w:sz w:val="28"/>
          <w:szCs w:val="28"/>
        </w:rPr>
        <w:t xml:space="preserve"> уважение автономии пациента, принцип информированного согласия (ст. 20 ФЗ № 323 «Об основах охраны здоровья </w:t>
      </w:r>
      <w:r w:rsidRPr="00D73353">
        <w:rPr>
          <w:rFonts w:ascii="Times New Roman" w:hAnsi="Times New Roman"/>
          <w:sz w:val="28"/>
          <w:szCs w:val="28"/>
        </w:rPr>
        <w:lastRenderedPageBreak/>
        <w:t>граждан в РФ»), недопустимость принуждения без законных оснований. В психиатрии дополнительно — оценка способности пациента давать информированное согласие (дееспособность/критика к состоянию).</w:t>
      </w:r>
    </w:p>
    <w:p w14:paraId="47143CA6" w14:textId="77777777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Стратегии коммуникации:</w:t>
      </w:r>
    </w:p>
    <w:p w14:paraId="108153D6" w14:textId="77777777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Активное слушание.</w:t>
      </w:r>
      <w:r w:rsidRPr="00D73353">
        <w:rPr>
          <w:rFonts w:ascii="Times New Roman" w:hAnsi="Times New Roman"/>
          <w:sz w:val="28"/>
          <w:szCs w:val="28"/>
        </w:rPr>
        <w:t> Дать пациенту высказаться: «Расскажите, пожалуйста, почему вы не хотите делать эту процедуру? Что вас беспокоит?»</w:t>
      </w:r>
    </w:p>
    <w:p w14:paraId="7FDAEE52" w14:textId="77777777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Эмпатия и валидация.</w:t>
      </w:r>
      <w:r w:rsidRPr="00D73353">
        <w:rPr>
          <w:rFonts w:ascii="Times New Roman" w:hAnsi="Times New Roman"/>
          <w:sz w:val="28"/>
          <w:szCs w:val="28"/>
        </w:rPr>
        <w:t> Признать чувства: «Я понимаю, что вам страшно/неприятно, это нормально переживать из</w:t>
      </w:r>
      <w:r w:rsidRPr="00D73353">
        <w:rPr>
          <w:rFonts w:ascii="Times New Roman" w:hAnsi="Times New Roman"/>
          <w:sz w:val="28"/>
          <w:szCs w:val="28"/>
        </w:rPr>
        <w:noBreakHyphen/>
        <w:t>за медицинских манипуляций».</w:t>
      </w:r>
    </w:p>
    <w:p w14:paraId="47D6338B" w14:textId="77777777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Прозрачное объяснение.</w:t>
      </w:r>
      <w:r w:rsidRPr="00D73353">
        <w:rPr>
          <w:rFonts w:ascii="Times New Roman" w:hAnsi="Times New Roman"/>
          <w:sz w:val="28"/>
          <w:szCs w:val="28"/>
        </w:rPr>
        <w:t> Рассказать простыми словами, зачем нужна процедура, в чём её польза, какие риски и альтернативы (если есть). Избегать медицинского жаргона.</w:t>
      </w:r>
    </w:p>
    <w:p w14:paraId="56062A3D" w14:textId="77777777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Работа с возражениями.</w:t>
      </w:r>
      <w:r w:rsidRPr="00D73353">
        <w:rPr>
          <w:rFonts w:ascii="Times New Roman" w:hAnsi="Times New Roman"/>
          <w:sz w:val="28"/>
          <w:szCs w:val="28"/>
        </w:rPr>
        <w:t> Если страх связан с мифами — мягко скорректировать: «Многие боятся уколов, потому что думают, что будет очень больно, но на практике это скорее неприятно, чем больно».</w:t>
      </w:r>
    </w:p>
    <w:p w14:paraId="3DFDB20E" w14:textId="77777777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Вовлечение в решение.</w:t>
      </w:r>
      <w:r w:rsidRPr="00D73353">
        <w:rPr>
          <w:rFonts w:ascii="Times New Roman" w:hAnsi="Times New Roman"/>
          <w:sz w:val="28"/>
          <w:szCs w:val="28"/>
        </w:rPr>
        <w:t> Предложить варианты: «Мы можем сделать это сейчас или через час, когда вы будете готовы. Хотите, чтобы рядом была медсестра?»</w:t>
      </w:r>
    </w:p>
    <w:p w14:paraId="70150D9C" w14:textId="26239451" w:rsidR="00D73353" w:rsidRP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Коллегиальное решение.</w:t>
      </w:r>
      <w:r w:rsidRPr="00D73353">
        <w:rPr>
          <w:rFonts w:ascii="Times New Roman" w:hAnsi="Times New Roman"/>
          <w:sz w:val="28"/>
          <w:szCs w:val="28"/>
        </w:rPr>
        <w:t> Если пациент продолжает отказываться, обсудить ситуацию с лечащим врачом: возможно, тактику нужно скорректировать или оформить письменный отказ по правилам учреждения.</w:t>
      </w:r>
    </w:p>
    <w:p w14:paraId="72B80F9B" w14:textId="77777777" w:rsidR="00D73353" w:rsidRP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Особенности для психиатрического отделения:</w:t>
      </w:r>
      <w:r w:rsidRPr="00D73353">
        <w:rPr>
          <w:rFonts w:ascii="Times New Roman" w:hAnsi="Times New Roman"/>
          <w:sz w:val="28"/>
          <w:szCs w:val="28"/>
        </w:rPr>
        <w:t> при бредовых идеях или выраженном психомоторном возбуждении тактика меняется — приоритет безопасности и оценка необходимости недобровольной помощи по закону.</w:t>
      </w:r>
    </w:p>
    <w:p w14:paraId="1A3BA9EB" w14:textId="77777777" w:rsidR="00D73353" w:rsidRPr="00D73353" w:rsidRDefault="00000000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 w14:anchorId="12E1A764">
          <v:rect id="_x0000_i1025" style="width:0;height:1.5pt" o:hralign="center" o:hrstd="t" o:hr="t" fillcolor="#a0a0a0" stroked="f"/>
        </w:pict>
      </w:r>
    </w:p>
    <w:p w14:paraId="7DF2528A" w14:textId="1CDDAC5A" w:rsidR="00D73353" w:rsidRP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Ситуационная задача 2: коллега делает неуместные комментарии о пациенте при других пациентах</w:t>
      </w:r>
    </w:p>
    <w:p w14:paraId="545584D9" w14:textId="77777777" w:rsidR="00D73353" w:rsidRP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Нормы этики:</w:t>
      </w:r>
      <w:r w:rsidRPr="00D73353">
        <w:rPr>
          <w:rFonts w:ascii="Times New Roman" w:hAnsi="Times New Roman"/>
          <w:sz w:val="28"/>
          <w:szCs w:val="28"/>
        </w:rPr>
        <w:t> соблюдение врачебной тайны (ст. 13 ФЗ № 323), уважение достоинства пациента, недопустимость стигматизации и дискриминации.</w:t>
      </w:r>
    </w:p>
    <w:p w14:paraId="1AFF05DE" w14:textId="77777777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Алгоритм действий:</w:t>
      </w:r>
    </w:p>
    <w:p w14:paraId="4C103657" w14:textId="77777777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Немедленная деэскалация.</w:t>
      </w:r>
      <w:r w:rsidRPr="00D73353">
        <w:rPr>
          <w:rFonts w:ascii="Times New Roman" w:hAnsi="Times New Roman"/>
          <w:sz w:val="28"/>
          <w:szCs w:val="28"/>
        </w:rPr>
        <w:t> Тактично остановить коллегу в моменте: «Давайте обсудим это позже, здесь не стоит говорить о пациентах». Цель — защитить конфиденциальность и достоинство пациента, не унижая коллегу публично.</w:t>
      </w:r>
    </w:p>
    <w:p w14:paraId="257A80F9" w14:textId="77777777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Частная беседа.</w:t>
      </w:r>
      <w:r w:rsidRPr="00D73353">
        <w:rPr>
          <w:rFonts w:ascii="Times New Roman" w:hAnsi="Times New Roman"/>
          <w:sz w:val="28"/>
          <w:szCs w:val="28"/>
        </w:rPr>
        <w:t> После смены поговорить наедине: «Я заметил, что вы комментировали пациента при других людях. Это нарушает правила конфиденциальности и может навредить репутации отделения. Давайте договоримся, что такие обсуждения будут только в ординаторской».</w:t>
      </w:r>
    </w:p>
    <w:p w14:paraId="2DF4CF76" w14:textId="77777777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Опора на правила.</w:t>
      </w:r>
      <w:r w:rsidRPr="00D73353">
        <w:rPr>
          <w:rFonts w:ascii="Times New Roman" w:hAnsi="Times New Roman"/>
          <w:sz w:val="28"/>
          <w:szCs w:val="28"/>
        </w:rPr>
        <w:t xml:space="preserve"> Ссылаться на локальные акты (Кодекс этики учреждения, </w:t>
      </w:r>
      <w:proofErr w:type="spellStart"/>
      <w:r w:rsidRPr="00D73353">
        <w:rPr>
          <w:rFonts w:ascii="Times New Roman" w:hAnsi="Times New Roman"/>
          <w:sz w:val="28"/>
          <w:szCs w:val="28"/>
        </w:rPr>
        <w:t>СОПы</w:t>
      </w:r>
      <w:proofErr w:type="spellEnd"/>
      <w:r w:rsidRPr="00D73353">
        <w:rPr>
          <w:rFonts w:ascii="Times New Roman" w:hAnsi="Times New Roman"/>
          <w:sz w:val="28"/>
          <w:szCs w:val="28"/>
        </w:rPr>
        <w:t xml:space="preserve"> по защите персональных данных), а не на личные чувства.</w:t>
      </w:r>
    </w:p>
    <w:p w14:paraId="21FDB58C" w14:textId="77777777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Обращение к руководству.</w:t>
      </w:r>
      <w:r w:rsidRPr="00D73353">
        <w:rPr>
          <w:rFonts w:ascii="Times New Roman" w:hAnsi="Times New Roman"/>
          <w:sz w:val="28"/>
          <w:szCs w:val="28"/>
        </w:rPr>
        <w:t> Если поведение повторяется — сообщить старшей медсестре или заведующему отделением. В некоторых учреждениях есть этические комиссии.</w:t>
      </w:r>
    </w:p>
    <w:p w14:paraId="4893E879" w14:textId="55D686C9" w:rsidR="00D73353" w:rsidRP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lastRenderedPageBreak/>
        <w:t>Поддержка культуры безопасности.</w:t>
      </w:r>
      <w:r w:rsidRPr="00D73353">
        <w:rPr>
          <w:rFonts w:ascii="Times New Roman" w:hAnsi="Times New Roman"/>
          <w:sz w:val="28"/>
          <w:szCs w:val="28"/>
        </w:rPr>
        <w:t> Предложить участие в тренингах по коммуникации и этике — это снижает риск повторных нарушений.</w:t>
      </w:r>
    </w:p>
    <w:p w14:paraId="6D4A4764" w14:textId="77777777" w:rsidR="00D73353" w:rsidRPr="00D73353" w:rsidRDefault="00000000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 w14:anchorId="75DF5B07">
          <v:rect id="_x0000_i1026" style="width:0;height:1.5pt" o:hralign="center" o:hrstd="t" o:hr="t" fillcolor="#a0a0a0" stroked="f"/>
        </w:pict>
      </w:r>
    </w:p>
    <w:p w14:paraId="55A1B493" w14:textId="78F1AA2F" w:rsidR="00D73353" w:rsidRP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Ситуационная задача 3: пациент просит сохранить конфиденциальность, но информация важна для лечения</w:t>
      </w:r>
    </w:p>
    <w:p w14:paraId="37993EF3" w14:textId="77777777" w:rsidR="00D73353" w:rsidRP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Нормы этики:</w:t>
      </w:r>
      <w:r w:rsidRPr="00D73353">
        <w:rPr>
          <w:rFonts w:ascii="Times New Roman" w:hAnsi="Times New Roman"/>
          <w:sz w:val="28"/>
          <w:szCs w:val="28"/>
        </w:rPr>
        <w:t> баланс между конфиденциальностью и обязанностью обеспечить безопасность и эффективное лечение.</w:t>
      </w:r>
    </w:p>
    <w:p w14:paraId="2A8CA459" w14:textId="77777777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Алгоритм действий:</w:t>
      </w:r>
    </w:p>
    <w:p w14:paraId="6F683253" w14:textId="77777777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Прояснение ожиданий.</w:t>
      </w:r>
      <w:r w:rsidRPr="00D73353">
        <w:rPr>
          <w:rFonts w:ascii="Times New Roman" w:hAnsi="Times New Roman"/>
          <w:sz w:val="28"/>
          <w:szCs w:val="28"/>
        </w:rPr>
        <w:t> «Вы просите не рассказывать никому эту информацию. Но она может быть важна для вашего лечения. Давайте обсудим, что именно вы хотите скрыть и почему?»</w:t>
      </w:r>
    </w:p>
    <w:p w14:paraId="7D26C890" w14:textId="77777777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Объяснение необходимости.</w:t>
      </w:r>
      <w:r w:rsidRPr="00D73353">
        <w:rPr>
          <w:rFonts w:ascii="Times New Roman" w:hAnsi="Times New Roman"/>
          <w:sz w:val="28"/>
          <w:szCs w:val="28"/>
        </w:rPr>
        <w:t> «Эта информация поможет врачу подобрать правильное лечение и избежать опасных ошибок. Мы можем обсудить её только с теми, кто непосредственно участвует в вашей помощи».</w:t>
      </w:r>
    </w:p>
    <w:p w14:paraId="18B80C01" w14:textId="77777777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Гарантии конфиденциальности.</w:t>
      </w:r>
      <w:r w:rsidRPr="00D73353">
        <w:rPr>
          <w:rFonts w:ascii="Times New Roman" w:hAnsi="Times New Roman"/>
          <w:sz w:val="28"/>
          <w:szCs w:val="28"/>
        </w:rPr>
        <w:t> «Мы не будем передавать эти данные посторонним. В истории болезни она будет доступна только лечащей команде».</w:t>
      </w:r>
    </w:p>
    <w:p w14:paraId="6ACA4EC9" w14:textId="77777777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Вовлечение пациента в решение.</w:t>
      </w:r>
      <w:r w:rsidRPr="00D73353">
        <w:rPr>
          <w:rFonts w:ascii="Times New Roman" w:hAnsi="Times New Roman"/>
          <w:sz w:val="28"/>
          <w:szCs w:val="28"/>
        </w:rPr>
        <w:t> «Если вы не хотите, чтобы это было в карте, мы можем сначала обсудить это с вашим лечащим врачом лично, а потом решить, как лучше зафиксировать».</w:t>
      </w:r>
    </w:p>
    <w:p w14:paraId="149C2244" w14:textId="77777777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Правовые исключения.</w:t>
      </w:r>
      <w:r w:rsidRPr="00D73353">
        <w:rPr>
          <w:rFonts w:ascii="Times New Roman" w:hAnsi="Times New Roman"/>
          <w:sz w:val="28"/>
          <w:szCs w:val="28"/>
        </w:rPr>
        <w:t> Если информация касается риска самоповреждения или вреда другим — объяснить, что в таких случаях врач обязан сообщить ответственным лицам по закону.</w:t>
      </w:r>
    </w:p>
    <w:p w14:paraId="21BC4007" w14:textId="121D99A6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Документирование.</w:t>
      </w:r>
      <w:r w:rsidRPr="00D73353">
        <w:rPr>
          <w:rFonts w:ascii="Times New Roman" w:hAnsi="Times New Roman"/>
          <w:sz w:val="28"/>
          <w:szCs w:val="28"/>
        </w:rPr>
        <w:t> Зафиксировать в медицинской документации сам факт обсуждения конфиденциальности и принятое решение (с согласия пациента).</w:t>
      </w:r>
    </w:p>
    <w:p w14:paraId="5EBE332F" w14:textId="77777777" w:rsidR="00D73353" w:rsidRP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9FCEB91" w14:textId="4EEFC0A4" w:rsidR="00D73353" w:rsidRP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Задание 3.3.</w:t>
      </w:r>
    </w:p>
    <w:p w14:paraId="4C479C05" w14:textId="77777777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517627D" w14:textId="4BCB37BB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Особенности техники мытья рук младшего медицинского персонала при исполнении своих функциональных обязанностей в соответствии с рекомендациями ВОЗ.</w:t>
      </w:r>
    </w:p>
    <w:p w14:paraId="1CC5556C" w14:textId="77777777" w:rsidR="00D73353" w:rsidRP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D2A419C" w14:textId="749D1857" w:rsidR="00D73353" w:rsidRP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 xml:space="preserve">Частота обработки: </w:t>
      </w:r>
      <w:r w:rsidRPr="00D73353">
        <w:rPr>
          <w:rFonts w:ascii="Times New Roman" w:hAnsi="Times New Roman"/>
          <w:sz w:val="28"/>
          <w:szCs w:val="28"/>
        </w:rPr>
        <w:t>младший медперсонал обрабатывает руки после каждого контакта с выделениями, грязным бельём, отходами класса Б, а также при переходе от «грязной» зоны к «чистой».</w:t>
      </w:r>
    </w:p>
    <w:p w14:paraId="4923BC3D" w14:textId="77777777" w:rsidR="00D73353" w:rsidRP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Видимые загрязнения:</w:t>
      </w:r>
      <w:r w:rsidRPr="00D73353">
        <w:rPr>
          <w:rFonts w:ascii="Times New Roman" w:hAnsi="Times New Roman"/>
          <w:sz w:val="28"/>
          <w:szCs w:val="28"/>
        </w:rPr>
        <w:t xml:space="preserve"> при наличии крови, мокроты, рвотных масс на коже обязательно мыть руки с мылом и водой — спиртовые антисептики не удаляют органические загрязнения и могут фиксировать патогены на коже.</w:t>
      </w:r>
    </w:p>
    <w:p w14:paraId="7AF93D55" w14:textId="596AE341" w:rsidR="00D73353" w:rsidRP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 xml:space="preserve">Состояние ногтей и кожи: </w:t>
      </w:r>
      <w:r w:rsidRPr="00D73353">
        <w:rPr>
          <w:rFonts w:ascii="Times New Roman" w:hAnsi="Times New Roman"/>
          <w:sz w:val="28"/>
          <w:szCs w:val="28"/>
        </w:rPr>
        <w:t>длина свободного края ногтя не должна превышать 0,5 см, запрещены лак, гель-покрытие и искусственные ногти — под ними скапливаются устойчивые штаммы. Любые микротравмы (порезы, трещины) должны быть закрыты водонепроницаемым пластырем.</w:t>
      </w:r>
    </w:p>
    <w:p w14:paraId="46B2E987" w14:textId="77777777" w:rsidR="00D73353" w:rsidRP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lastRenderedPageBreak/>
        <w:t>Снятие украшений:</w:t>
      </w:r>
      <w:r w:rsidRPr="00D73353">
        <w:rPr>
          <w:rFonts w:ascii="Times New Roman" w:hAnsi="Times New Roman"/>
          <w:sz w:val="28"/>
          <w:szCs w:val="28"/>
        </w:rPr>
        <w:t xml:space="preserve"> перед обработкой рук снимают кольца, браслеты, часы — они мешают полноценному контакту антисептика с кожей и становятся резервуаром для микроорганизмов.</w:t>
      </w:r>
    </w:p>
    <w:p w14:paraId="58B5BF6D" w14:textId="77777777" w:rsidR="00D73353" w:rsidRP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Защита кожи:</w:t>
      </w:r>
      <w:r w:rsidRPr="00D73353">
        <w:rPr>
          <w:rFonts w:ascii="Times New Roman" w:hAnsi="Times New Roman"/>
          <w:sz w:val="28"/>
          <w:szCs w:val="28"/>
        </w:rPr>
        <w:t xml:space="preserve"> из‑за высокой частоты обработки младший медперсонал использует антисептики с ухаживающими добавками (глицерин, пантенол) и регулярно наносит восстанавливающие кремы в перерывах между сменами — это снижает риск контактного дерматита и микротрещин, через которые возможна </w:t>
      </w:r>
      <w:proofErr w:type="spellStart"/>
      <w:r w:rsidRPr="00D73353">
        <w:rPr>
          <w:rFonts w:ascii="Times New Roman" w:hAnsi="Times New Roman"/>
          <w:sz w:val="28"/>
          <w:szCs w:val="28"/>
        </w:rPr>
        <w:t>аутоинокуляция</w:t>
      </w:r>
      <w:proofErr w:type="spellEnd"/>
      <w:r w:rsidRPr="00D73353">
        <w:rPr>
          <w:rFonts w:ascii="Times New Roman" w:hAnsi="Times New Roman"/>
          <w:sz w:val="28"/>
          <w:szCs w:val="28"/>
        </w:rPr>
        <w:t>.</w:t>
      </w:r>
    </w:p>
    <w:p w14:paraId="7CE8EDE3" w14:textId="49BBB8BE" w:rsidR="00D73353" w:rsidRDefault="00D73353" w:rsidP="00D733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3353">
        <w:rPr>
          <w:rFonts w:ascii="Times New Roman" w:hAnsi="Times New Roman"/>
          <w:b/>
          <w:bCs/>
          <w:sz w:val="28"/>
          <w:szCs w:val="28"/>
        </w:rPr>
        <w:t>Контроль техники:</w:t>
      </w:r>
      <w:r w:rsidRPr="00D73353">
        <w:rPr>
          <w:rFonts w:ascii="Times New Roman" w:hAnsi="Times New Roman"/>
          <w:sz w:val="28"/>
          <w:szCs w:val="28"/>
        </w:rPr>
        <w:t xml:space="preserve"> в отделениях проводят регулярные тренинги и «минутки безопасности» с демонстрацией техники на флуоресцентном геле — это помогает выявить «слепые зоны».</w:t>
      </w:r>
    </w:p>
    <w:p w14:paraId="3A106B2C" w14:textId="77777777" w:rsid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B36AABE" w14:textId="6BFC8A91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800E3">
        <w:rPr>
          <w:rFonts w:ascii="Times New Roman" w:hAnsi="Times New Roman"/>
          <w:b/>
          <w:bCs/>
          <w:sz w:val="28"/>
          <w:szCs w:val="28"/>
        </w:rPr>
        <w:t>Задание 3.4.</w:t>
      </w:r>
    </w:p>
    <w:p w14:paraId="5F92CA5F" w14:textId="78B45AE8" w:rsid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800E3">
        <w:rPr>
          <w:rFonts w:ascii="Times New Roman" w:hAnsi="Times New Roman"/>
          <w:b/>
          <w:bCs/>
          <w:sz w:val="28"/>
          <w:szCs w:val="28"/>
        </w:rPr>
        <w:t>Необходимость и частота смены медицинских масок</w:t>
      </w:r>
    </w:p>
    <w:p w14:paraId="6DCE5991" w14:textId="77777777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86DE8AD" w14:textId="4B51066D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800E3">
        <w:rPr>
          <w:rFonts w:ascii="Times New Roman" w:hAnsi="Times New Roman"/>
          <w:b/>
          <w:bCs/>
          <w:sz w:val="28"/>
          <w:szCs w:val="28"/>
        </w:rPr>
        <w:t>Когда менять:</w:t>
      </w:r>
    </w:p>
    <w:p w14:paraId="3B8414AE" w14:textId="77777777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0E3">
        <w:rPr>
          <w:rFonts w:ascii="Times New Roman" w:hAnsi="Times New Roman"/>
          <w:sz w:val="28"/>
          <w:szCs w:val="28"/>
        </w:rPr>
        <w:t xml:space="preserve">Не реже чем каждые 2 часа непрерывного ношения — стандартный интервал для трёхслойной одноразовой </w:t>
      </w:r>
      <w:proofErr w:type="gramStart"/>
      <w:r w:rsidRPr="00D800E3">
        <w:rPr>
          <w:rFonts w:ascii="Times New Roman" w:hAnsi="Times New Roman"/>
          <w:sz w:val="28"/>
          <w:szCs w:val="28"/>
        </w:rPr>
        <w:t>маски .</w:t>
      </w:r>
      <w:proofErr w:type="gramEnd"/>
    </w:p>
    <w:p w14:paraId="551A3D43" w14:textId="77777777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0E3">
        <w:rPr>
          <w:rFonts w:ascii="Times New Roman" w:hAnsi="Times New Roman"/>
          <w:sz w:val="28"/>
          <w:szCs w:val="28"/>
        </w:rPr>
        <w:t>Немедленно при намокании, загрязнении, деформации или после контакта с пациентом, у которого выражены респираторные симптомы (кашель, чихание</w:t>
      </w:r>
      <w:proofErr w:type="gramStart"/>
      <w:r w:rsidRPr="00D800E3">
        <w:rPr>
          <w:rFonts w:ascii="Times New Roman" w:hAnsi="Times New Roman"/>
          <w:sz w:val="28"/>
          <w:szCs w:val="28"/>
        </w:rPr>
        <w:t>) .</w:t>
      </w:r>
      <w:proofErr w:type="gramEnd"/>
    </w:p>
    <w:p w14:paraId="6AAD1C50" w14:textId="77777777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0E3">
        <w:rPr>
          <w:rFonts w:ascii="Times New Roman" w:hAnsi="Times New Roman"/>
          <w:sz w:val="28"/>
          <w:szCs w:val="28"/>
        </w:rPr>
        <w:t xml:space="preserve">После каждого пациента в манипуляционных, процедурных, перевязочных — даже если прошло менее 2 </w:t>
      </w:r>
      <w:proofErr w:type="gramStart"/>
      <w:r w:rsidRPr="00D800E3">
        <w:rPr>
          <w:rFonts w:ascii="Times New Roman" w:hAnsi="Times New Roman"/>
          <w:sz w:val="28"/>
          <w:szCs w:val="28"/>
        </w:rPr>
        <w:t>часов .</w:t>
      </w:r>
      <w:proofErr w:type="gramEnd"/>
    </w:p>
    <w:p w14:paraId="0E241543" w14:textId="77777777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0E3">
        <w:rPr>
          <w:rFonts w:ascii="Times New Roman" w:hAnsi="Times New Roman"/>
          <w:sz w:val="28"/>
          <w:szCs w:val="28"/>
        </w:rPr>
        <w:t>При переходе из «грязной» зоны в «чистую» (например, после уборки палаты с инфекционным пациентом перед раздачей пищи</w:t>
      </w:r>
      <w:proofErr w:type="gramStart"/>
      <w:r w:rsidRPr="00D800E3">
        <w:rPr>
          <w:rFonts w:ascii="Times New Roman" w:hAnsi="Times New Roman"/>
          <w:sz w:val="28"/>
          <w:szCs w:val="28"/>
        </w:rPr>
        <w:t>) .</w:t>
      </w:r>
      <w:proofErr w:type="gramEnd"/>
    </w:p>
    <w:p w14:paraId="195069E8" w14:textId="77777777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0E3">
        <w:rPr>
          <w:rFonts w:ascii="Times New Roman" w:hAnsi="Times New Roman"/>
          <w:sz w:val="28"/>
          <w:szCs w:val="28"/>
        </w:rPr>
        <w:t>Особенности для младшего медперсонала: при высокой физической нагрузке (перемещение пациентов, уборка) маска быстрее увлажняется — интервал замены сокращают до 1–1,5 часов.</w:t>
      </w:r>
    </w:p>
    <w:p w14:paraId="3CFBB675" w14:textId="77777777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B450F0" w14:textId="36059726" w:rsid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800E3">
        <w:rPr>
          <w:rFonts w:ascii="Times New Roman" w:hAnsi="Times New Roman"/>
          <w:b/>
          <w:bCs/>
          <w:sz w:val="28"/>
          <w:szCs w:val="28"/>
        </w:rPr>
        <w:t>Необходимость и частота смены перчаток</w:t>
      </w:r>
    </w:p>
    <w:p w14:paraId="13212813" w14:textId="77777777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84D1162" w14:textId="0F84509E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800E3">
        <w:rPr>
          <w:rFonts w:ascii="Times New Roman" w:hAnsi="Times New Roman"/>
          <w:b/>
          <w:bCs/>
          <w:sz w:val="28"/>
          <w:szCs w:val="28"/>
        </w:rPr>
        <w:t>Когда менять:</w:t>
      </w:r>
    </w:p>
    <w:p w14:paraId="6FA0D60F" w14:textId="77777777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0E3">
        <w:rPr>
          <w:rFonts w:ascii="Times New Roman" w:hAnsi="Times New Roman"/>
          <w:sz w:val="28"/>
          <w:szCs w:val="28"/>
        </w:rPr>
        <w:t>После каждого пациента — обязательное правило для любых манипуляций (измерение АД, смена белья, помощь в гигиене</w:t>
      </w:r>
      <w:proofErr w:type="gramStart"/>
      <w:r w:rsidRPr="00D800E3">
        <w:rPr>
          <w:rFonts w:ascii="Times New Roman" w:hAnsi="Times New Roman"/>
          <w:sz w:val="28"/>
          <w:szCs w:val="28"/>
        </w:rPr>
        <w:t>) .</w:t>
      </w:r>
      <w:proofErr w:type="gramEnd"/>
    </w:p>
    <w:p w14:paraId="0840E827" w14:textId="77777777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0E3">
        <w:rPr>
          <w:rFonts w:ascii="Times New Roman" w:hAnsi="Times New Roman"/>
          <w:sz w:val="28"/>
          <w:szCs w:val="28"/>
        </w:rPr>
        <w:t>При переходе от «грязной» зоны к «чистой» на одном пациенте (например, после обработки пролежней перед подачей еды</w:t>
      </w:r>
      <w:proofErr w:type="gramStart"/>
      <w:r w:rsidRPr="00D800E3">
        <w:rPr>
          <w:rFonts w:ascii="Times New Roman" w:hAnsi="Times New Roman"/>
          <w:sz w:val="28"/>
          <w:szCs w:val="28"/>
        </w:rPr>
        <w:t>) .</w:t>
      </w:r>
      <w:proofErr w:type="gramEnd"/>
    </w:p>
    <w:p w14:paraId="3D16C675" w14:textId="77777777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0E3">
        <w:rPr>
          <w:rFonts w:ascii="Times New Roman" w:hAnsi="Times New Roman"/>
          <w:sz w:val="28"/>
          <w:szCs w:val="28"/>
        </w:rPr>
        <w:t xml:space="preserve">При видимом загрязнении кровью, мокротой, рвотными массами, каловыми </w:t>
      </w:r>
      <w:proofErr w:type="gramStart"/>
      <w:r w:rsidRPr="00D800E3">
        <w:rPr>
          <w:rFonts w:ascii="Times New Roman" w:hAnsi="Times New Roman"/>
          <w:sz w:val="28"/>
          <w:szCs w:val="28"/>
        </w:rPr>
        <w:t>массами .</w:t>
      </w:r>
      <w:proofErr w:type="gramEnd"/>
    </w:p>
    <w:p w14:paraId="2DC84960" w14:textId="77777777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0E3">
        <w:rPr>
          <w:rFonts w:ascii="Times New Roman" w:hAnsi="Times New Roman"/>
          <w:sz w:val="28"/>
          <w:szCs w:val="28"/>
        </w:rPr>
        <w:t xml:space="preserve">При повреждении (прокол, порез, разрыв) — даже если дефект незаметен, перчатки считаются </w:t>
      </w:r>
      <w:proofErr w:type="gramStart"/>
      <w:r w:rsidRPr="00D800E3">
        <w:rPr>
          <w:rFonts w:ascii="Times New Roman" w:hAnsi="Times New Roman"/>
          <w:sz w:val="28"/>
          <w:szCs w:val="28"/>
        </w:rPr>
        <w:t>непригодными .</w:t>
      </w:r>
      <w:proofErr w:type="gramEnd"/>
    </w:p>
    <w:p w14:paraId="77B3BDAA" w14:textId="77777777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0E3">
        <w:rPr>
          <w:rFonts w:ascii="Times New Roman" w:hAnsi="Times New Roman"/>
          <w:sz w:val="28"/>
          <w:szCs w:val="28"/>
        </w:rPr>
        <w:t xml:space="preserve">После контакта с потенциально контаминированными поверхностями (дверные ручки, кнопки лифта, мусорные баки) перед касанием стерильных объектов или чистых участков тела </w:t>
      </w:r>
      <w:proofErr w:type="gramStart"/>
      <w:r w:rsidRPr="00D800E3">
        <w:rPr>
          <w:rFonts w:ascii="Times New Roman" w:hAnsi="Times New Roman"/>
          <w:sz w:val="28"/>
          <w:szCs w:val="28"/>
        </w:rPr>
        <w:t>пациента .</w:t>
      </w:r>
      <w:proofErr w:type="gramEnd"/>
    </w:p>
    <w:p w14:paraId="45802223" w14:textId="77777777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0E3">
        <w:rPr>
          <w:rFonts w:ascii="Times New Roman" w:hAnsi="Times New Roman"/>
          <w:sz w:val="28"/>
          <w:szCs w:val="28"/>
        </w:rPr>
        <w:t xml:space="preserve">Важно: после снятия перчаток обязательна гигиеническая обработка рук антисептиком или мытьё с мылом — на коже могут остаться </w:t>
      </w:r>
      <w:proofErr w:type="gramStart"/>
      <w:r w:rsidRPr="00D800E3">
        <w:rPr>
          <w:rFonts w:ascii="Times New Roman" w:hAnsi="Times New Roman"/>
          <w:sz w:val="28"/>
          <w:szCs w:val="28"/>
        </w:rPr>
        <w:t>патогены .</w:t>
      </w:r>
      <w:proofErr w:type="gramEnd"/>
    </w:p>
    <w:p w14:paraId="5FAA6A76" w14:textId="77777777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C3113A" w14:textId="7A0B1101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800E3">
        <w:rPr>
          <w:rFonts w:ascii="Times New Roman" w:hAnsi="Times New Roman"/>
          <w:b/>
          <w:bCs/>
          <w:sz w:val="28"/>
          <w:szCs w:val="28"/>
        </w:rPr>
        <w:t>Ситуации, требующие ношения защитных очков или лицевых щитков</w:t>
      </w:r>
    </w:p>
    <w:p w14:paraId="0CD8927A" w14:textId="77777777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9A81C11" w14:textId="159844BC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800E3">
        <w:rPr>
          <w:rFonts w:ascii="Times New Roman" w:hAnsi="Times New Roman"/>
          <w:b/>
          <w:bCs/>
          <w:sz w:val="28"/>
          <w:szCs w:val="28"/>
        </w:rPr>
        <w:t>Когда обязательно:</w:t>
      </w:r>
    </w:p>
    <w:p w14:paraId="4149C39E" w14:textId="77777777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0E3">
        <w:rPr>
          <w:rFonts w:ascii="Times New Roman" w:hAnsi="Times New Roman"/>
          <w:sz w:val="28"/>
          <w:szCs w:val="28"/>
        </w:rPr>
        <w:t xml:space="preserve">Манипуляции с риском разбрызгивания: аспирация мокроты, промывание ран, интубация, трахеостомия, катетеризация мочевого пузыря при </w:t>
      </w:r>
      <w:proofErr w:type="gramStart"/>
      <w:r w:rsidRPr="00D800E3">
        <w:rPr>
          <w:rFonts w:ascii="Times New Roman" w:hAnsi="Times New Roman"/>
          <w:sz w:val="28"/>
          <w:szCs w:val="28"/>
        </w:rPr>
        <w:t>недержании .</w:t>
      </w:r>
      <w:proofErr w:type="gramEnd"/>
    </w:p>
    <w:p w14:paraId="45E25F96" w14:textId="77777777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0E3">
        <w:rPr>
          <w:rFonts w:ascii="Times New Roman" w:hAnsi="Times New Roman"/>
          <w:sz w:val="28"/>
          <w:szCs w:val="28"/>
        </w:rPr>
        <w:t xml:space="preserve">Уход за пациентами с инфекциями, передающимися воздушно‑капельным путём (грипп, COVID‑19, корь, туберкулёз) — особенно при кашле, чихании, </w:t>
      </w:r>
      <w:proofErr w:type="gramStart"/>
      <w:r w:rsidRPr="00D800E3">
        <w:rPr>
          <w:rFonts w:ascii="Times New Roman" w:hAnsi="Times New Roman"/>
          <w:sz w:val="28"/>
          <w:szCs w:val="28"/>
        </w:rPr>
        <w:t>рвоте .</w:t>
      </w:r>
      <w:proofErr w:type="gramEnd"/>
    </w:p>
    <w:p w14:paraId="1879D982" w14:textId="77777777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0E3">
        <w:rPr>
          <w:rFonts w:ascii="Times New Roman" w:hAnsi="Times New Roman"/>
          <w:sz w:val="28"/>
          <w:szCs w:val="28"/>
        </w:rPr>
        <w:t xml:space="preserve">Работа с дезинфицирующими средствами в виде спреев или растворов под давлением — пары и брызги могут вызвать химический ожог </w:t>
      </w:r>
      <w:proofErr w:type="gramStart"/>
      <w:r w:rsidRPr="00D800E3">
        <w:rPr>
          <w:rFonts w:ascii="Times New Roman" w:hAnsi="Times New Roman"/>
          <w:sz w:val="28"/>
          <w:szCs w:val="28"/>
        </w:rPr>
        <w:t>роговицы .</w:t>
      </w:r>
      <w:proofErr w:type="gramEnd"/>
    </w:p>
    <w:p w14:paraId="159A05CE" w14:textId="77777777" w:rsidR="00D800E3" w:rsidRP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0E3">
        <w:rPr>
          <w:rFonts w:ascii="Times New Roman" w:hAnsi="Times New Roman"/>
          <w:sz w:val="28"/>
          <w:szCs w:val="28"/>
        </w:rPr>
        <w:t xml:space="preserve">Уборка помещений после рвоты, диареи, кровотечений — при использовании щёток и струй воды образуются </w:t>
      </w:r>
      <w:proofErr w:type="gramStart"/>
      <w:r w:rsidRPr="00D800E3">
        <w:rPr>
          <w:rFonts w:ascii="Times New Roman" w:hAnsi="Times New Roman"/>
          <w:sz w:val="28"/>
          <w:szCs w:val="28"/>
        </w:rPr>
        <w:t>аэрозоли .</w:t>
      </w:r>
      <w:proofErr w:type="gramEnd"/>
    </w:p>
    <w:p w14:paraId="50DD5E71" w14:textId="77777777" w:rsidR="00D800E3" w:rsidRDefault="00D800E3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0E3">
        <w:rPr>
          <w:rFonts w:ascii="Times New Roman" w:hAnsi="Times New Roman"/>
          <w:sz w:val="28"/>
          <w:szCs w:val="28"/>
        </w:rPr>
        <w:t xml:space="preserve">Вскрытие упаковок с острыми предметами или биоматериалами — риск случайного </w:t>
      </w:r>
      <w:proofErr w:type="gramStart"/>
      <w:r w:rsidRPr="00D800E3">
        <w:rPr>
          <w:rFonts w:ascii="Times New Roman" w:hAnsi="Times New Roman"/>
          <w:sz w:val="28"/>
          <w:szCs w:val="28"/>
        </w:rPr>
        <w:t>разбрызгивания .</w:t>
      </w:r>
      <w:proofErr w:type="gramEnd"/>
    </w:p>
    <w:p w14:paraId="2228A09E" w14:textId="77777777" w:rsidR="009B5A2E" w:rsidRDefault="009B5A2E" w:rsidP="00D800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31A2475" w14:textId="332666DA" w:rsidR="009B5A2E" w:rsidRDefault="009B5A2E" w:rsidP="00D800E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9B5A2E">
        <w:rPr>
          <w:rFonts w:ascii="Times New Roman" w:hAnsi="Times New Roman"/>
          <w:b/>
          <w:bCs/>
          <w:sz w:val="28"/>
          <w:szCs w:val="28"/>
        </w:rPr>
        <w:t>Задание 3.5</w:t>
      </w:r>
    </w:p>
    <w:p w14:paraId="56DE080E" w14:textId="77777777" w:rsidR="009B5A2E" w:rsidRDefault="009B5A2E" w:rsidP="00D800E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1D4901A" w14:textId="77777777" w:rsidR="009B5A2E" w:rsidRPr="009B5A2E" w:rsidRDefault="009B5A2E" w:rsidP="00D800E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9EA70AD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Для дезинфекции инструментов</w:t>
      </w:r>
    </w:p>
    <w:p w14:paraId="61F18CDD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Перечень инструментов, дезинфекцию которых планировалось проводить:</w:t>
      </w:r>
    </w:p>
    <w:p w14:paraId="0AB5E955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Пинцет анатомический — 2 шт., ножницы хирургические — 1 шт., корнцанг — 1 шт.</w:t>
      </w:r>
    </w:p>
    <w:p w14:paraId="7FC51CB2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EAC90E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Информация о приготовленном растворе:</w:t>
      </w:r>
    </w:p>
    <w:p w14:paraId="1530099C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ED723F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Наименование средства: «</w:t>
      </w:r>
      <w:proofErr w:type="spellStart"/>
      <w:r w:rsidRPr="00E82CCA">
        <w:rPr>
          <w:rFonts w:ascii="Times New Roman" w:hAnsi="Times New Roman"/>
          <w:sz w:val="28"/>
          <w:szCs w:val="28"/>
        </w:rPr>
        <w:t>Аламинол</w:t>
      </w:r>
      <w:proofErr w:type="spellEnd"/>
      <w:r w:rsidRPr="00E82CCA">
        <w:rPr>
          <w:rFonts w:ascii="Times New Roman" w:hAnsi="Times New Roman"/>
          <w:sz w:val="28"/>
          <w:szCs w:val="28"/>
        </w:rPr>
        <w:t>».</w:t>
      </w:r>
    </w:p>
    <w:p w14:paraId="2644CD27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Концентрация: 1 %.</w:t>
      </w:r>
    </w:p>
    <w:p w14:paraId="387F2B28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Объём: 1 л.</w:t>
      </w:r>
    </w:p>
    <w:p w14:paraId="01A77D25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Дата и время приготовления: 25.07.2026, 09:15.</w:t>
      </w:r>
    </w:p>
    <w:p w14:paraId="11789F3B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Срок годности рабочего раствора: согласно инструкции (обычно в пределах рабочей смены).</w:t>
      </w:r>
    </w:p>
    <w:p w14:paraId="5B81430B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Подробные шаги приготовления раствора и обработки:</w:t>
      </w:r>
    </w:p>
    <w:p w14:paraId="08F5F393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E8DFFDA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Надела СИЗ (перчатки, очки, халат).</w:t>
      </w:r>
    </w:p>
    <w:p w14:paraId="089D49E8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В чистую ёмкость налила 990 мл водопроводной воды.</w:t>
      </w:r>
    </w:p>
    <w:p w14:paraId="1528F87D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Добавила 10 мл «</w:t>
      </w:r>
      <w:proofErr w:type="spellStart"/>
      <w:r w:rsidRPr="00E82CCA">
        <w:rPr>
          <w:rFonts w:ascii="Times New Roman" w:hAnsi="Times New Roman"/>
          <w:sz w:val="28"/>
          <w:szCs w:val="28"/>
        </w:rPr>
        <w:t>Аламинола</w:t>
      </w:r>
      <w:proofErr w:type="spellEnd"/>
      <w:r w:rsidRPr="00E82CCA">
        <w:rPr>
          <w:rFonts w:ascii="Times New Roman" w:hAnsi="Times New Roman"/>
          <w:sz w:val="28"/>
          <w:szCs w:val="28"/>
        </w:rPr>
        <w:t>», перемешала чистой пластиковой палочкой до однородности.</w:t>
      </w:r>
    </w:p>
    <w:p w14:paraId="5FD19785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Проверила концентрацию тест‑полосками — соответствует 1 %. Осадок отсутствует.</w:t>
      </w:r>
    </w:p>
    <w:p w14:paraId="06AEA76E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Погрузила инструменты в раствор (в разобранном виде, каналы заполнены), экспозиция — 30 мин.</w:t>
      </w:r>
    </w:p>
    <w:p w14:paraId="7559DFD4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lastRenderedPageBreak/>
        <w:t>После экспозиции промыла инструменты проточной водой до исчезновения запаха.</w:t>
      </w:r>
    </w:p>
    <w:p w14:paraId="13ECC30D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Промыла ёмкость, утилизировала перчатки в отходы класса Б, вымыла руки.</w:t>
      </w:r>
    </w:p>
    <w:p w14:paraId="7D038716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Для дезинфекции поверхностей</w:t>
      </w:r>
    </w:p>
    <w:p w14:paraId="0B624E22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Перечень поверхностей, которые дезинфицировали:</w:t>
      </w:r>
    </w:p>
    <w:p w14:paraId="555C1AA2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Рабочая поверхность стола (1,2 м²), дверная ручка, участок стены возле раковины (0,8 м²).</w:t>
      </w:r>
    </w:p>
    <w:p w14:paraId="4976A01A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6E8EAD2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Информация о приготовленном растворе:</w:t>
      </w:r>
    </w:p>
    <w:p w14:paraId="10857147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A57755A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Наименование средства: «</w:t>
      </w:r>
      <w:proofErr w:type="spellStart"/>
      <w:r w:rsidRPr="00E82CCA">
        <w:rPr>
          <w:rFonts w:ascii="Times New Roman" w:hAnsi="Times New Roman"/>
          <w:sz w:val="28"/>
          <w:szCs w:val="28"/>
        </w:rPr>
        <w:t>Аламинол</w:t>
      </w:r>
      <w:proofErr w:type="spellEnd"/>
      <w:r w:rsidRPr="00E82CCA">
        <w:rPr>
          <w:rFonts w:ascii="Times New Roman" w:hAnsi="Times New Roman"/>
          <w:sz w:val="28"/>
          <w:szCs w:val="28"/>
        </w:rPr>
        <w:t>».</w:t>
      </w:r>
    </w:p>
    <w:p w14:paraId="383DDF41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Концентрация: 0,5 %.</w:t>
      </w:r>
    </w:p>
    <w:p w14:paraId="38AA871F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Объём: 1 л.</w:t>
      </w:r>
    </w:p>
    <w:p w14:paraId="010E872F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Дата и время приготовления: 25.07.2026, 10:30.</w:t>
      </w:r>
    </w:p>
    <w:p w14:paraId="2564BE2A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Подробные шаги приготовления и обработки:</w:t>
      </w:r>
    </w:p>
    <w:p w14:paraId="24E00B8E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22811B4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Надела СИЗ.</w:t>
      </w:r>
    </w:p>
    <w:p w14:paraId="163BF0AF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Приготовила 1 л 0,5 % раствора: 995 мл воды + 5 мл средства, перемешала.</w:t>
      </w:r>
    </w:p>
    <w:p w14:paraId="148D33E8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Проверила тест‑полосками: концентрация соответствует, раствор однородный.</w:t>
      </w:r>
    </w:p>
    <w:p w14:paraId="080D05F4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Протёрла поверхности ветошью, смоченной в растворе, двукратно с интервалом 15 минут.</w:t>
      </w:r>
    </w:p>
    <w:p w14:paraId="76AA1DBB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Проветрила помещение.</w:t>
      </w:r>
    </w:p>
    <w:p w14:paraId="774382B2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Утилизировала ветошь и перчатки, вымыла руки.</w:t>
      </w:r>
    </w:p>
    <w:p w14:paraId="73F9D8ED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Критические замечания и требования безопасности</w:t>
      </w:r>
    </w:p>
    <w:p w14:paraId="5303FC73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Никогда не смешивайте разные дезсредства между собой. Это может привести к выделению токсичных газов.</w:t>
      </w:r>
    </w:p>
    <w:p w14:paraId="5AF8A776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Всегда читайте инструкцию производителя: концентрация, время экспозиции, совместимость с материалами инструментов и поверхностей.</w:t>
      </w:r>
    </w:p>
    <w:p w14:paraId="103D31FC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Маркировка ёмкости обязательна: укажите название средства, концентрацию, дату и время приготовления, ФИО приготовившего.</w:t>
      </w:r>
    </w:p>
    <w:p w14:paraId="16B35B67" w14:textId="77777777" w:rsidR="00E82CCA" w:rsidRPr="00E82CC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Контроль концентрации тест‑полосками обязателен при каждом приготовлении — это требование внутреннего контроля качества и профилактики ИСМП.</w:t>
      </w:r>
    </w:p>
    <w:p w14:paraId="7ADEF260" w14:textId="79C64380" w:rsidR="00D800E3" w:rsidRPr="0082706A" w:rsidRDefault="00E82CCA" w:rsidP="00E82C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CCA">
        <w:rPr>
          <w:rFonts w:ascii="Times New Roman" w:hAnsi="Times New Roman"/>
          <w:sz w:val="28"/>
          <w:szCs w:val="28"/>
        </w:rPr>
        <w:t>Срок использования рабочего раствора — согласно инструкции и СанПиН; при изменении цвета, появлении осадка или по истечении времени раствор утилизируют.</w:t>
      </w:r>
    </w:p>
    <w:sectPr w:rsidR="00D800E3" w:rsidRPr="0082706A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7BCA"/>
    <w:multiLevelType w:val="multilevel"/>
    <w:tmpl w:val="71F8A8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0C2AAA"/>
    <w:multiLevelType w:val="multilevel"/>
    <w:tmpl w:val="F8DE03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7E2728"/>
    <w:multiLevelType w:val="multilevel"/>
    <w:tmpl w:val="CE4A7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14E23"/>
    <w:multiLevelType w:val="multilevel"/>
    <w:tmpl w:val="B0C04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077061"/>
    <w:multiLevelType w:val="multilevel"/>
    <w:tmpl w:val="2D3815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8D6063"/>
    <w:multiLevelType w:val="multilevel"/>
    <w:tmpl w:val="DEC6E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226F35"/>
    <w:multiLevelType w:val="multilevel"/>
    <w:tmpl w:val="1C8682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AF1AF6"/>
    <w:multiLevelType w:val="multilevel"/>
    <w:tmpl w:val="FBB87F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C71210"/>
    <w:multiLevelType w:val="multilevel"/>
    <w:tmpl w:val="2F0AE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D6406C"/>
    <w:multiLevelType w:val="multilevel"/>
    <w:tmpl w:val="4A7A7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DC3132"/>
    <w:multiLevelType w:val="multilevel"/>
    <w:tmpl w:val="318627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17044BB"/>
    <w:multiLevelType w:val="multilevel"/>
    <w:tmpl w:val="E0C6CC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6800C7B"/>
    <w:multiLevelType w:val="multilevel"/>
    <w:tmpl w:val="0B88D4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7903AD"/>
    <w:multiLevelType w:val="multilevel"/>
    <w:tmpl w:val="7C8C72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6112CF1"/>
    <w:multiLevelType w:val="multilevel"/>
    <w:tmpl w:val="CA4C55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64C19BC"/>
    <w:multiLevelType w:val="multilevel"/>
    <w:tmpl w:val="F6F013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7152798"/>
    <w:multiLevelType w:val="multilevel"/>
    <w:tmpl w:val="5C0228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42186676">
    <w:abstractNumId w:val="7"/>
  </w:num>
  <w:num w:numId="2" w16cid:durableId="690493571">
    <w:abstractNumId w:val="14"/>
  </w:num>
  <w:num w:numId="3" w16cid:durableId="198904485">
    <w:abstractNumId w:val="0"/>
  </w:num>
  <w:num w:numId="4" w16cid:durableId="2051875932">
    <w:abstractNumId w:val="16"/>
  </w:num>
  <w:num w:numId="5" w16cid:durableId="704409453">
    <w:abstractNumId w:val="13"/>
  </w:num>
  <w:num w:numId="6" w16cid:durableId="1116291513">
    <w:abstractNumId w:val="15"/>
  </w:num>
  <w:num w:numId="7" w16cid:durableId="1662544041">
    <w:abstractNumId w:val="12"/>
  </w:num>
  <w:num w:numId="8" w16cid:durableId="1079211770">
    <w:abstractNumId w:val="4"/>
  </w:num>
  <w:num w:numId="9" w16cid:durableId="1671062526">
    <w:abstractNumId w:val="6"/>
  </w:num>
  <w:num w:numId="10" w16cid:durableId="1051998083">
    <w:abstractNumId w:val="1"/>
  </w:num>
  <w:num w:numId="11" w16cid:durableId="266157942">
    <w:abstractNumId w:val="11"/>
  </w:num>
  <w:num w:numId="12" w16cid:durableId="179972192">
    <w:abstractNumId w:val="10"/>
  </w:num>
  <w:num w:numId="13" w16cid:durableId="620842801">
    <w:abstractNumId w:val="3"/>
  </w:num>
  <w:num w:numId="14" w16cid:durableId="1909729413">
    <w:abstractNumId w:val="2"/>
  </w:num>
  <w:num w:numId="15" w16cid:durableId="720977878">
    <w:abstractNumId w:val="9"/>
  </w:num>
  <w:num w:numId="16" w16cid:durableId="114755562">
    <w:abstractNumId w:val="5"/>
  </w:num>
  <w:num w:numId="17" w16cid:durableId="11599282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EE7"/>
    <w:rsid w:val="0004516E"/>
    <w:rsid w:val="001010F3"/>
    <w:rsid w:val="00765EE7"/>
    <w:rsid w:val="0080157A"/>
    <w:rsid w:val="0082706A"/>
    <w:rsid w:val="008331A8"/>
    <w:rsid w:val="009B5A2E"/>
    <w:rsid w:val="00A33489"/>
    <w:rsid w:val="00C80D4C"/>
    <w:rsid w:val="00D73353"/>
    <w:rsid w:val="00D800E3"/>
    <w:rsid w:val="00E12C40"/>
    <w:rsid w:val="00E82CCA"/>
    <w:rsid w:val="00F1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6F743"/>
  <w15:docId w15:val="{6B062E02-F9A0-4B02-B199-3AAEBFCAF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078C5-B1E2-423A-8B94-1E651340B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3781</Words>
  <Characters>21552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Вероника Тыркалова</dc:creator>
  <cp:lastModifiedBy>Вероника Тыркалова</cp:lastModifiedBy>
  <cp:revision>4</cp:revision>
  <dcterms:created xsi:type="dcterms:W3CDTF">2026-07-27T13:54:00Z</dcterms:created>
  <dcterms:modified xsi:type="dcterms:W3CDTF">2026-07-28T13:16:00Z</dcterms:modified>
</cp:coreProperties>
</file>