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91023" w14:textId="77777777" w:rsidR="00357928" w:rsidRPr="00357928" w:rsidRDefault="00357928" w:rsidP="00357928">
      <w:pPr>
        <w:pStyle w:val="a7"/>
        <w:spacing w:before="240" w:beforeAutospacing="0" w:after="0" w:afterAutospacing="0"/>
        <w:jc w:val="both"/>
        <w:rPr>
          <w:b/>
          <w:sz w:val="32"/>
          <w:szCs w:val="32"/>
        </w:rPr>
      </w:pPr>
      <w:r>
        <w:rPr>
          <w:b/>
          <w:szCs w:val="32"/>
        </w:rPr>
        <w:t xml:space="preserve">                                                                 </w:t>
      </w:r>
      <w:r w:rsidRPr="00357928">
        <w:rPr>
          <w:b/>
          <w:sz w:val="32"/>
          <w:szCs w:val="32"/>
        </w:rPr>
        <w:t xml:space="preserve">Памятка </w:t>
      </w:r>
    </w:p>
    <w:p w14:paraId="005D01BC" w14:textId="63DE6463" w:rsidR="005F2601" w:rsidRPr="00E30F08" w:rsidRDefault="0084027C" w:rsidP="00357928">
      <w:pPr>
        <w:pStyle w:val="a7"/>
        <w:spacing w:before="240" w:beforeAutospacing="0" w:after="0" w:afterAutospacing="0"/>
        <w:jc w:val="both"/>
        <w:rPr>
          <w:b/>
          <w:bCs/>
          <w:u w:val="single"/>
        </w:rPr>
      </w:pPr>
      <w:r>
        <w:rPr>
          <w:b/>
        </w:rPr>
        <w:t xml:space="preserve">В </w:t>
      </w:r>
      <w:r w:rsidR="00B518EA">
        <w:rPr>
          <w:b/>
        </w:rPr>
        <w:t>соответствии</w:t>
      </w:r>
      <w:r>
        <w:rPr>
          <w:b/>
        </w:rPr>
        <w:t xml:space="preserve"> с Федеральным законом № 377-ФЗ от 07.10.2022 п</w:t>
      </w:r>
      <w:r w:rsidR="005F2601" w:rsidRPr="002F05A3">
        <w:rPr>
          <w:b/>
        </w:rPr>
        <w:t xml:space="preserve">рекращению </w:t>
      </w:r>
      <w:r w:rsidR="00486DA3">
        <w:rPr>
          <w:b/>
        </w:rPr>
        <w:t xml:space="preserve">(прощению/списанию) </w:t>
      </w:r>
      <w:r w:rsidR="005F2601" w:rsidRPr="002F05A3">
        <w:rPr>
          <w:b/>
        </w:rPr>
        <w:t>подлежат</w:t>
      </w:r>
      <w:r w:rsidR="005F2601" w:rsidRPr="00E30F08">
        <w:t xml:space="preserve"> обязательства по кредитным договорам, заключенным следующими категориями граждан:</w:t>
      </w:r>
    </w:p>
    <w:p w14:paraId="0B1835CF" w14:textId="77777777" w:rsidR="005F2601" w:rsidRPr="00E30F08" w:rsidRDefault="005F2601" w:rsidP="005F2601">
      <w:pPr>
        <w:pStyle w:val="a8"/>
        <w:numPr>
          <w:ilvl w:val="0"/>
          <w:numId w:val="8"/>
        </w:numPr>
        <w:spacing w:before="120"/>
        <w:ind w:firstLine="426"/>
        <w:jc w:val="both"/>
        <w:rPr>
          <w:rFonts w:eastAsiaTheme="minorEastAsia"/>
          <w:bCs/>
          <w:kern w:val="24"/>
        </w:rPr>
      </w:pPr>
      <w:r w:rsidRPr="00E30F08">
        <w:rPr>
          <w:rFonts w:eastAsiaTheme="minorEastAsia"/>
          <w:bCs/>
          <w:kern w:val="24"/>
        </w:rPr>
        <w:t>Военнослужащие:</w:t>
      </w:r>
    </w:p>
    <w:p w14:paraId="3AD4F5A2" w14:textId="77777777" w:rsidR="005F2601" w:rsidRPr="00E30F08" w:rsidRDefault="005F2601" w:rsidP="005F2601">
      <w:pPr>
        <w:spacing w:before="120" w:after="0" w:line="240" w:lineRule="auto"/>
        <w:ind w:firstLine="426"/>
        <w:jc w:val="both"/>
        <w:rPr>
          <w:rFonts w:ascii="Times New Roman" w:hAnsi="Times New Roman" w:cs="Times New Roman"/>
          <w:sz w:val="24"/>
          <w:szCs w:val="24"/>
        </w:rPr>
      </w:pPr>
      <w:r w:rsidRPr="00E30F08">
        <w:rPr>
          <w:rFonts w:ascii="Times New Roman" w:eastAsiaTheme="minorEastAsia" w:hAnsi="Times New Roman" w:cs="Times New Roman"/>
          <w:bCs/>
          <w:kern w:val="24"/>
          <w:sz w:val="24"/>
          <w:szCs w:val="24"/>
        </w:rPr>
        <w:t>–</w:t>
      </w:r>
      <w:r w:rsidRPr="00E30F08">
        <w:rPr>
          <w:rFonts w:ascii="Times New Roman" w:hAnsi="Times New Roman" w:cs="Times New Roman"/>
          <w:sz w:val="24"/>
          <w:szCs w:val="24"/>
        </w:rPr>
        <w:t xml:space="preserve"> </w:t>
      </w:r>
      <w:r w:rsidR="00642F16">
        <w:rPr>
          <w:rFonts w:ascii="Times New Roman" w:hAnsi="Times New Roman" w:cs="Times New Roman"/>
          <w:sz w:val="24"/>
          <w:szCs w:val="24"/>
        </w:rPr>
        <w:t>лица</w:t>
      </w:r>
      <w:r w:rsidRPr="00E30F08">
        <w:rPr>
          <w:rFonts w:ascii="Times New Roman" w:hAnsi="Times New Roman" w:cs="Times New Roman"/>
          <w:sz w:val="24"/>
          <w:szCs w:val="24"/>
        </w:rPr>
        <w:t xml:space="preserve">, </w:t>
      </w:r>
      <w:r w:rsidR="00642F16">
        <w:rPr>
          <w:rFonts w:ascii="Times New Roman" w:hAnsi="Times New Roman" w:cs="Times New Roman"/>
          <w:sz w:val="24"/>
          <w:szCs w:val="24"/>
        </w:rPr>
        <w:t xml:space="preserve">призванные на военную службу по мобилизации </w:t>
      </w:r>
      <w:r w:rsidRPr="00E30F08">
        <w:rPr>
          <w:rFonts w:ascii="Times New Roman" w:hAnsi="Times New Roman" w:cs="Times New Roman"/>
          <w:sz w:val="24"/>
          <w:szCs w:val="24"/>
        </w:rPr>
        <w:t>в Вооруженные Силы РФ;</w:t>
      </w:r>
    </w:p>
    <w:p w14:paraId="16E008E2" w14:textId="77777777" w:rsidR="005F2601" w:rsidRPr="00E30F08" w:rsidRDefault="005F2601" w:rsidP="005F2601">
      <w:pPr>
        <w:spacing w:after="0" w:line="240" w:lineRule="auto"/>
        <w:ind w:firstLine="426"/>
        <w:jc w:val="both"/>
        <w:rPr>
          <w:rFonts w:ascii="Times New Roman" w:hAnsi="Times New Roman" w:cs="Times New Roman"/>
          <w:sz w:val="24"/>
          <w:szCs w:val="24"/>
        </w:rPr>
      </w:pPr>
      <w:r w:rsidRPr="00E30F08">
        <w:rPr>
          <w:rFonts w:ascii="Times New Roman" w:eastAsiaTheme="minorEastAsia" w:hAnsi="Times New Roman" w:cs="Times New Roman"/>
          <w:bCs/>
          <w:kern w:val="24"/>
          <w:sz w:val="24"/>
          <w:szCs w:val="24"/>
        </w:rPr>
        <w:t>–</w:t>
      </w:r>
      <w:r w:rsidRPr="00E30F08">
        <w:rPr>
          <w:rFonts w:ascii="Times New Roman" w:hAnsi="Times New Roman" w:cs="Times New Roman"/>
          <w:sz w:val="24"/>
          <w:szCs w:val="24"/>
        </w:rPr>
        <w:t xml:space="preserve"> </w:t>
      </w:r>
      <w:r w:rsidR="00642F16">
        <w:rPr>
          <w:rFonts w:ascii="Times New Roman" w:hAnsi="Times New Roman" w:cs="Times New Roman"/>
          <w:sz w:val="24"/>
          <w:szCs w:val="24"/>
        </w:rPr>
        <w:t>лица</w:t>
      </w:r>
      <w:r w:rsidRPr="00E30F08">
        <w:rPr>
          <w:rFonts w:ascii="Times New Roman" w:hAnsi="Times New Roman" w:cs="Times New Roman"/>
          <w:sz w:val="24"/>
          <w:szCs w:val="24"/>
        </w:rPr>
        <w:t xml:space="preserve">, проходящие </w:t>
      </w:r>
      <w:r w:rsidR="00642F16">
        <w:rPr>
          <w:rFonts w:ascii="Times New Roman" w:hAnsi="Times New Roman" w:cs="Times New Roman"/>
          <w:sz w:val="24"/>
          <w:szCs w:val="24"/>
        </w:rPr>
        <w:t xml:space="preserve">военную </w:t>
      </w:r>
      <w:r w:rsidRPr="00E30F08">
        <w:rPr>
          <w:rFonts w:ascii="Times New Roman" w:hAnsi="Times New Roman" w:cs="Times New Roman"/>
          <w:sz w:val="24"/>
          <w:szCs w:val="24"/>
        </w:rPr>
        <w:t>службу в Вооруженных Силах РФ по контракту;</w:t>
      </w:r>
    </w:p>
    <w:p w14:paraId="2BC183C5" w14:textId="77777777" w:rsidR="005F2601" w:rsidRPr="00E30F08" w:rsidRDefault="005F2601" w:rsidP="005F2601">
      <w:pPr>
        <w:spacing w:after="0" w:line="240" w:lineRule="auto"/>
        <w:ind w:firstLine="426"/>
        <w:jc w:val="both"/>
        <w:rPr>
          <w:rFonts w:ascii="Times New Roman" w:hAnsi="Times New Roman" w:cs="Times New Roman"/>
          <w:sz w:val="24"/>
          <w:szCs w:val="24"/>
        </w:rPr>
      </w:pPr>
      <w:r w:rsidRPr="00E30F08">
        <w:rPr>
          <w:rFonts w:ascii="Times New Roman" w:eastAsiaTheme="minorEastAsia" w:hAnsi="Times New Roman" w:cs="Times New Roman"/>
          <w:bCs/>
          <w:kern w:val="24"/>
          <w:sz w:val="24"/>
          <w:szCs w:val="24"/>
        </w:rPr>
        <w:t>–</w:t>
      </w:r>
      <w:r w:rsidRPr="00E30F08">
        <w:rPr>
          <w:rFonts w:ascii="Times New Roman" w:hAnsi="Times New Roman" w:cs="Times New Roman"/>
          <w:sz w:val="24"/>
          <w:szCs w:val="24"/>
        </w:rPr>
        <w:t xml:space="preserve"> лица, находящиеся на </w:t>
      </w:r>
      <w:r w:rsidR="00642F16">
        <w:rPr>
          <w:rFonts w:ascii="Times New Roman" w:hAnsi="Times New Roman" w:cs="Times New Roman"/>
          <w:sz w:val="24"/>
          <w:szCs w:val="24"/>
        </w:rPr>
        <w:t>военной службе (</w:t>
      </w:r>
      <w:r w:rsidRPr="00E30F08">
        <w:rPr>
          <w:rFonts w:ascii="Times New Roman" w:hAnsi="Times New Roman" w:cs="Times New Roman"/>
          <w:sz w:val="24"/>
          <w:szCs w:val="24"/>
        </w:rPr>
        <w:t>службе</w:t>
      </w:r>
      <w:r w:rsidR="00642F16">
        <w:rPr>
          <w:rFonts w:ascii="Times New Roman" w:hAnsi="Times New Roman" w:cs="Times New Roman"/>
          <w:sz w:val="24"/>
          <w:szCs w:val="24"/>
        </w:rPr>
        <w:t>)</w:t>
      </w:r>
      <w:r w:rsidRPr="00E30F08">
        <w:rPr>
          <w:rFonts w:ascii="Times New Roman" w:hAnsi="Times New Roman" w:cs="Times New Roman"/>
          <w:sz w:val="24"/>
          <w:szCs w:val="24"/>
        </w:rPr>
        <w:t xml:space="preserve"> в войсках национальной гвардии РФ</w:t>
      </w:r>
      <w:r w:rsidRPr="00AA7938">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Росгвардия</w:t>
      </w:r>
      <w:proofErr w:type="spellEnd"/>
      <w:r>
        <w:rPr>
          <w:rFonts w:ascii="Times New Roman" w:hAnsi="Times New Roman" w:cs="Times New Roman"/>
          <w:sz w:val="24"/>
          <w:szCs w:val="24"/>
        </w:rPr>
        <w:t>)</w:t>
      </w:r>
      <w:r w:rsidRPr="00E30F08">
        <w:rPr>
          <w:rFonts w:ascii="Times New Roman" w:hAnsi="Times New Roman" w:cs="Times New Roman"/>
          <w:sz w:val="24"/>
          <w:szCs w:val="24"/>
        </w:rPr>
        <w:t>,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РФ</w:t>
      </w:r>
      <w:r>
        <w:rPr>
          <w:rFonts w:ascii="Times New Roman" w:hAnsi="Times New Roman" w:cs="Times New Roman"/>
          <w:sz w:val="24"/>
          <w:szCs w:val="24"/>
        </w:rPr>
        <w:t xml:space="preserve"> (СВР)</w:t>
      </w:r>
      <w:r w:rsidRPr="00E30F08">
        <w:rPr>
          <w:rFonts w:ascii="Times New Roman" w:hAnsi="Times New Roman" w:cs="Times New Roman"/>
          <w:sz w:val="24"/>
          <w:szCs w:val="24"/>
        </w:rPr>
        <w:t>, органах федеральной службы безопасности</w:t>
      </w:r>
      <w:r>
        <w:rPr>
          <w:rFonts w:ascii="Times New Roman" w:hAnsi="Times New Roman" w:cs="Times New Roman"/>
          <w:sz w:val="24"/>
          <w:szCs w:val="24"/>
        </w:rPr>
        <w:t xml:space="preserve"> (ФСБ)</w:t>
      </w:r>
      <w:r w:rsidRPr="00E30F08">
        <w:rPr>
          <w:rFonts w:ascii="Times New Roman" w:hAnsi="Times New Roman" w:cs="Times New Roman"/>
          <w:sz w:val="24"/>
          <w:szCs w:val="24"/>
        </w:rPr>
        <w:t>, органах государственной охраны</w:t>
      </w:r>
      <w:r>
        <w:rPr>
          <w:rFonts w:ascii="Times New Roman" w:hAnsi="Times New Roman" w:cs="Times New Roman"/>
          <w:sz w:val="24"/>
          <w:szCs w:val="24"/>
        </w:rPr>
        <w:t xml:space="preserve"> (ФСО)</w:t>
      </w:r>
      <w:r w:rsidRPr="00E30F08">
        <w:rPr>
          <w:rFonts w:ascii="Times New Roman" w:hAnsi="Times New Roman" w:cs="Times New Roman"/>
          <w:sz w:val="24"/>
          <w:szCs w:val="24"/>
        </w:rPr>
        <w:t>, органах военной прокуратуры, военных следственных органах Следственного комитета РФ, федеральном органе обеспечения мобилизационной подготовки органов государственной власти РФ, пограничных органах на территории РФ;</w:t>
      </w:r>
    </w:p>
    <w:p w14:paraId="39E8E2DA" w14:textId="77777777" w:rsidR="005F2601" w:rsidRPr="00E30F08" w:rsidRDefault="005F2601" w:rsidP="005F2601">
      <w:pPr>
        <w:spacing w:after="0" w:line="240" w:lineRule="auto"/>
        <w:ind w:firstLine="426"/>
        <w:jc w:val="both"/>
        <w:rPr>
          <w:rFonts w:ascii="Times New Roman" w:hAnsi="Times New Roman" w:cs="Times New Roman"/>
          <w:sz w:val="24"/>
          <w:szCs w:val="24"/>
        </w:rPr>
      </w:pPr>
      <w:r w:rsidRPr="00E30F08">
        <w:rPr>
          <w:rFonts w:ascii="Times New Roman" w:eastAsiaTheme="minorEastAsia" w:hAnsi="Times New Roman" w:cs="Times New Roman"/>
          <w:bCs/>
          <w:kern w:val="24"/>
          <w:sz w:val="24"/>
          <w:szCs w:val="24"/>
        </w:rPr>
        <w:t>–</w:t>
      </w:r>
      <w:r w:rsidRPr="00E30F08">
        <w:rPr>
          <w:rFonts w:ascii="Times New Roman" w:hAnsi="Times New Roman" w:cs="Times New Roman"/>
          <w:sz w:val="24"/>
          <w:szCs w:val="24"/>
        </w:rPr>
        <w:t xml:space="preserve"> </w:t>
      </w:r>
      <w:r w:rsidR="00642F16">
        <w:rPr>
          <w:rFonts w:ascii="Times New Roman" w:hAnsi="Times New Roman" w:cs="Times New Roman"/>
          <w:sz w:val="24"/>
          <w:szCs w:val="24"/>
        </w:rPr>
        <w:t>лица</w:t>
      </w:r>
      <w:r w:rsidRPr="00E30F08">
        <w:rPr>
          <w:rFonts w:ascii="Times New Roman" w:hAnsi="Times New Roman" w:cs="Times New Roman"/>
          <w:sz w:val="24"/>
          <w:szCs w:val="24"/>
        </w:rPr>
        <w:t>, заключившие контракт о добровольном содействии в выполнении задач, возложенных на Вооруженные Силы РФ.</w:t>
      </w:r>
    </w:p>
    <w:p w14:paraId="36538735" w14:textId="77777777" w:rsidR="005F2601" w:rsidRPr="00E30F08" w:rsidRDefault="005F2601" w:rsidP="005F2601">
      <w:pPr>
        <w:pStyle w:val="a8"/>
        <w:numPr>
          <w:ilvl w:val="0"/>
          <w:numId w:val="8"/>
        </w:numPr>
        <w:spacing w:before="120" w:after="120"/>
        <w:ind w:firstLine="426"/>
        <w:jc w:val="both"/>
      </w:pPr>
      <w:r w:rsidRPr="00E30F08">
        <w:t>Члены семей военнослужащих:</w:t>
      </w:r>
    </w:p>
    <w:p w14:paraId="3D76D711" w14:textId="77777777" w:rsidR="005F2601" w:rsidRPr="00E30F08" w:rsidRDefault="005F2601" w:rsidP="005F2601">
      <w:pPr>
        <w:spacing w:before="120" w:after="0" w:line="240" w:lineRule="auto"/>
        <w:ind w:firstLine="426"/>
        <w:jc w:val="both"/>
        <w:rPr>
          <w:rFonts w:ascii="Times New Roman" w:hAnsi="Times New Roman" w:cs="Times New Roman"/>
          <w:sz w:val="24"/>
          <w:szCs w:val="24"/>
        </w:rPr>
      </w:pPr>
      <w:r w:rsidRPr="00E30F08">
        <w:rPr>
          <w:rFonts w:ascii="Times New Roman" w:eastAsiaTheme="minorEastAsia" w:hAnsi="Times New Roman" w:cs="Times New Roman"/>
          <w:bCs/>
          <w:kern w:val="24"/>
          <w:sz w:val="24"/>
          <w:szCs w:val="24"/>
        </w:rPr>
        <w:t xml:space="preserve">– </w:t>
      </w:r>
      <w:r w:rsidRPr="00E30F08">
        <w:rPr>
          <w:rFonts w:ascii="Times New Roman" w:hAnsi="Times New Roman" w:cs="Times New Roman"/>
          <w:sz w:val="24"/>
          <w:szCs w:val="24"/>
        </w:rPr>
        <w:t>супруг (супруга);</w:t>
      </w:r>
    </w:p>
    <w:p w14:paraId="132586B6" w14:textId="77777777" w:rsidR="005F2601" w:rsidRPr="00E30F08" w:rsidRDefault="005F2601" w:rsidP="005F2601">
      <w:pPr>
        <w:spacing w:after="0" w:line="240" w:lineRule="auto"/>
        <w:ind w:firstLine="426"/>
        <w:jc w:val="both"/>
        <w:rPr>
          <w:rFonts w:ascii="Times New Roman" w:hAnsi="Times New Roman" w:cs="Times New Roman"/>
          <w:sz w:val="24"/>
          <w:szCs w:val="24"/>
        </w:rPr>
      </w:pPr>
      <w:r w:rsidRPr="00E30F08">
        <w:rPr>
          <w:rFonts w:ascii="Times New Roman" w:eastAsiaTheme="minorEastAsia" w:hAnsi="Times New Roman" w:cs="Times New Roman"/>
          <w:bCs/>
          <w:kern w:val="24"/>
          <w:sz w:val="24"/>
          <w:szCs w:val="24"/>
        </w:rPr>
        <w:t xml:space="preserve">– </w:t>
      </w:r>
      <w:r w:rsidRPr="00E30F08">
        <w:rPr>
          <w:rFonts w:ascii="Times New Roman" w:hAnsi="Times New Roman" w:cs="Times New Roman"/>
          <w:sz w:val="24"/>
          <w:szCs w:val="24"/>
        </w:rPr>
        <w:t>несовершеннолетний ребенок;</w:t>
      </w:r>
    </w:p>
    <w:p w14:paraId="21ADBE4C" w14:textId="77777777" w:rsidR="005F2601" w:rsidRPr="00E30F08" w:rsidRDefault="005F2601" w:rsidP="005F2601">
      <w:pPr>
        <w:spacing w:after="0" w:line="240" w:lineRule="auto"/>
        <w:ind w:firstLine="426"/>
        <w:jc w:val="both"/>
        <w:rPr>
          <w:rFonts w:ascii="Times New Roman" w:hAnsi="Times New Roman" w:cs="Times New Roman"/>
          <w:sz w:val="24"/>
          <w:szCs w:val="24"/>
        </w:rPr>
      </w:pPr>
      <w:r w:rsidRPr="00E30F08">
        <w:rPr>
          <w:rFonts w:ascii="Times New Roman" w:eastAsiaTheme="minorEastAsia" w:hAnsi="Times New Roman" w:cs="Times New Roman"/>
          <w:bCs/>
          <w:kern w:val="24"/>
          <w:sz w:val="24"/>
          <w:szCs w:val="24"/>
        </w:rPr>
        <w:t xml:space="preserve">– </w:t>
      </w:r>
      <w:r w:rsidRPr="00E30F08">
        <w:rPr>
          <w:rFonts w:ascii="Times New Roman" w:hAnsi="Times New Roman" w:cs="Times New Roman"/>
          <w:sz w:val="24"/>
          <w:szCs w:val="24"/>
        </w:rPr>
        <w:t>ребенок в возрасте до 23 лет, обучающийся в образовательной организации по очной форме обучения;</w:t>
      </w:r>
    </w:p>
    <w:p w14:paraId="216A3CB5" w14:textId="77777777" w:rsidR="005F2601" w:rsidRPr="00E30F08" w:rsidRDefault="005F2601" w:rsidP="005F2601">
      <w:pPr>
        <w:spacing w:after="0" w:line="240" w:lineRule="auto"/>
        <w:ind w:firstLine="426"/>
        <w:jc w:val="both"/>
        <w:rPr>
          <w:rFonts w:ascii="Times New Roman" w:hAnsi="Times New Roman" w:cs="Times New Roman"/>
          <w:sz w:val="24"/>
          <w:szCs w:val="24"/>
        </w:rPr>
      </w:pPr>
      <w:r w:rsidRPr="00E30F08">
        <w:rPr>
          <w:rFonts w:ascii="Times New Roman" w:eastAsiaTheme="minorEastAsia" w:hAnsi="Times New Roman" w:cs="Times New Roman"/>
          <w:bCs/>
          <w:kern w:val="24"/>
          <w:sz w:val="24"/>
          <w:szCs w:val="24"/>
        </w:rPr>
        <w:t xml:space="preserve">– </w:t>
      </w:r>
      <w:r w:rsidRPr="00E30F08">
        <w:rPr>
          <w:rFonts w:ascii="Times New Roman" w:hAnsi="Times New Roman" w:cs="Times New Roman"/>
          <w:sz w:val="24"/>
          <w:szCs w:val="24"/>
        </w:rPr>
        <w:t>ребенок старше 18 лет, ставший инвалидом до достижения ими возраста 18 лет;</w:t>
      </w:r>
    </w:p>
    <w:p w14:paraId="03A7B018" w14:textId="77777777" w:rsidR="005F2601" w:rsidRPr="00E30F08" w:rsidRDefault="00642F16" w:rsidP="005F2601">
      <w:pPr>
        <w:spacing w:after="0" w:line="240" w:lineRule="auto"/>
        <w:ind w:firstLine="426"/>
        <w:jc w:val="both"/>
        <w:rPr>
          <w:rFonts w:ascii="Times New Roman" w:hAnsi="Times New Roman" w:cs="Times New Roman"/>
          <w:sz w:val="24"/>
          <w:szCs w:val="24"/>
        </w:rPr>
      </w:pPr>
      <w:r w:rsidRPr="00E30F08">
        <w:rPr>
          <w:rFonts w:ascii="Times New Roman" w:eastAsiaTheme="minorEastAsia" w:hAnsi="Times New Roman" w:cs="Times New Roman"/>
          <w:bCs/>
          <w:kern w:val="24"/>
          <w:sz w:val="24"/>
          <w:szCs w:val="24"/>
        </w:rPr>
        <w:t xml:space="preserve">– </w:t>
      </w:r>
      <w:r w:rsidR="005F2601" w:rsidRPr="00E30F08">
        <w:rPr>
          <w:rFonts w:ascii="Times New Roman" w:hAnsi="Times New Roman" w:cs="Times New Roman"/>
          <w:sz w:val="24"/>
          <w:szCs w:val="24"/>
        </w:rPr>
        <w:t>иждивенец.</w:t>
      </w:r>
    </w:p>
    <w:p w14:paraId="531B2F02" w14:textId="77777777" w:rsidR="005F2601" w:rsidRPr="00E30F08" w:rsidRDefault="005F2601" w:rsidP="005F2601">
      <w:pPr>
        <w:spacing w:after="0" w:line="240" w:lineRule="auto"/>
        <w:ind w:firstLine="426"/>
        <w:jc w:val="both"/>
        <w:rPr>
          <w:rFonts w:ascii="Times New Roman" w:hAnsi="Times New Roman" w:cs="Times New Roman"/>
          <w:sz w:val="24"/>
          <w:szCs w:val="24"/>
        </w:rPr>
      </w:pPr>
    </w:p>
    <w:p w14:paraId="54E73299" w14:textId="70942808" w:rsidR="005F2601" w:rsidRPr="009314A9" w:rsidRDefault="005F2601" w:rsidP="009314A9">
      <w:pPr>
        <w:pStyle w:val="a7"/>
        <w:spacing w:before="0" w:beforeAutospacing="0" w:after="0" w:afterAutospacing="0"/>
        <w:jc w:val="both"/>
        <w:rPr>
          <w:b/>
          <w:u w:val="single"/>
        </w:rPr>
      </w:pPr>
      <w:r w:rsidRPr="00486DA3">
        <w:rPr>
          <w:b/>
          <w:u w:val="single"/>
        </w:rPr>
        <w:t xml:space="preserve">Прекращение </w:t>
      </w:r>
      <w:r w:rsidR="00486DA3" w:rsidRPr="00486DA3">
        <w:rPr>
          <w:b/>
          <w:u w:val="single"/>
        </w:rPr>
        <w:t>(прощение/списание)</w:t>
      </w:r>
      <w:r w:rsidR="00486DA3">
        <w:rPr>
          <w:b/>
        </w:rPr>
        <w:t xml:space="preserve"> </w:t>
      </w:r>
      <w:r w:rsidRPr="009314A9">
        <w:rPr>
          <w:b/>
          <w:u w:val="single"/>
        </w:rPr>
        <w:t>обязательств по кредитным договорам возможно в следующих случаях:</w:t>
      </w:r>
    </w:p>
    <w:p w14:paraId="448CED60" w14:textId="77777777" w:rsidR="005F2601" w:rsidRPr="00E30F08" w:rsidRDefault="005F2601" w:rsidP="005F2601">
      <w:pPr>
        <w:pStyle w:val="a7"/>
        <w:numPr>
          <w:ilvl w:val="0"/>
          <w:numId w:val="9"/>
        </w:numPr>
        <w:spacing w:before="0" w:beforeAutospacing="0" w:after="0" w:afterAutospacing="0"/>
        <w:ind w:firstLine="426"/>
        <w:jc w:val="both"/>
      </w:pPr>
      <w:r w:rsidRPr="00E30F08">
        <w:t xml:space="preserve">гибель (смерть) военнослужащего </w:t>
      </w:r>
      <w:r w:rsidRPr="00492126">
        <w:rPr>
          <w:u w:val="single"/>
        </w:rPr>
        <w:t>при выполнении задач</w:t>
      </w:r>
      <w:r w:rsidRPr="00E30F08">
        <w:t xml:space="preserve"> в период проведе</w:t>
      </w:r>
      <w:r w:rsidR="00C036FC">
        <w:t>ния специальной военной операции</w:t>
      </w:r>
      <w:r w:rsidRPr="00E30F08">
        <w:t xml:space="preserve">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w:t>
      </w:r>
    </w:p>
    <w:p w14:paraId="6D7B54E3" w14:textId="77777777" w:rsidR="005F2601" w:rsidRPr="00E30F08" w:rsidRDefault="005F2601" w:rsidP="005F2601">
      <w:pPr>
        <w:pStyle w:val="a7"/>
        <w:numPr>
          <w:ilvl w:val="0"/>
          <w:numId w:val="9"/>
        </w:numPr>
        <w:spacing w:before="0" w:beforeAutospacing="0" w:after="0" w:afterAutospacing="0"/>
        <w:ind w:firstLine="426"/>
        <w:jc w:val="both"/>
      </w:pPr>
      <w:r w:rsidRPr="00E30F08">
        <w:t>объявление судом военнослужащего умершим;</w:t>
      </w:r>
    </w:p>
    <w:p w14:paraId="2F748094" w14:textId="77777777" w:rsidR="005F2601" w:rsidRPr="00E30F08" w:rsidRDefault="005F2601" w:rsidP="005F2601">
      <w:pPr>
        <w:pStyle w:val="a7"/>
        <w:numPr>
          <w:ilvl w:val="0"/>
          <w:numId w:val="9"/>
        </w:numPr>
        <w:spacing w:before="0" w:beforeAutospacing="0" w:after="0" w:afterAutospacing="0"/>
        <w:ind w:firstLine="426"/>
        <w:jc w:val="both"/>
      </w:pPr>
      <w:r w:rsidRPr="00E30F08">
        <w:t>признание военнослужащего инвалидом I группы в порядке, установленном законодательством Российской Федерации.</w:t>
      </w:r>
    </w:p>
    <w:p w14:paraId="237567D6" w14:textId="77777777" w:rsidR="00E95DD1" w:rsidRPr="00E30F08" w:rsidRDefault="00E95DD1" w:rsidP="00EF4AAE">
      <w:pPr>
        <w:spacing w:after="0" w:line="240" w:lineRule="auto"/>
        <w:jc w:val="both"/>
        <w:rPr>
          <w:rFonts w:ascii="Times New Roman" w:hAnsi="Times New Roman" w:cs="Times New Roman"/>
          <w:sz w:val="24"/>
          <w:szCs w:val="24"/>
        </w:rPr>
      </w:pPr>
    </w:p>
    <w:p w14:paraId="6A1D4DD0" w14:textId="16CBA75C" w:rsidR="005F2601" w:rsidRPr="00E30F08" w:rsidRDefault="0084027C" w:rsidP="00B518EA">
      <w:pPr>
        <w:pStyle w:val="a7"/>
        <w:spacing w:before="0" w:beforeAutospacing="0" w:after="0" w:afterAutospacing="0"/>
        <w:jc w:val="both"/>
        <w:rPr>
          <w:b/>
          <w:bCs/>
        </w:rPr>
      </w:pPr>
      <w:r w:rsidRPr="009314A9">
        <w:rPr>
          <w:b/>
          <w:bCs/>
          <w:u w:val="single"/>
        </w:rPr>
        <w:t>Предоставление к</w:t>
      </w:r>
      <w:r w:rsidR="005F2601" w:rsidRPr="009314A9">
        <w:rPr>
          <w:b/>
          <w:bCs/>
          <w:u w:val="single"/>
        </w:rPr>
        <w:t>онсультаци</w:t>
      </w:r>
      <w:r w:rsidRPr="009314A9">
        <w:rPr>
          <w:b/>
          <w:bCs/>
          <w:u w:val="single"/>
        </w:rPr>
        <w:t xml:space="preserve">и по вопросам </w:t>
      </w:r>
      <w:r w:rsidRPr="00486DA3">
        <w:rPr>
          <w:b/>
          <w:bCs/>
          <w:u w:val="single"/>
        </w:rPr>
        <w:t xml:space="preserve">прекращения </w:t>
      </w:r>
      <w:r w:rsidR="00486DA3" w:rsidRPr="00486DA3">
        <w:rPr>
          <w:b/>
          <w:u w:val="single"/>
        </w:rPr>
        <w:t xml:space="preserve">(прощения/списания) </w:t>
      </w:r>
      <w:r w:rsidR="00E45C47">
        <w:rPr>
          <w:b/>
          <w:u w:val="single"/>
        </w:rPr>
        <w:t xml:space="preserve">обязательств по </w:t>
      </w:r>
      <w:r w:rsidR="00090370" w:rsidRPr="00486DA3">
        <w:rPr>
          <w:b/>
          <w:bCs/>
          <w:u w:val="single"/>
        </w:rPr>
        <w:t>кредитны</w:t>
      </w:r>
      <w:r w:rsidR="00E45C47">
        <w:rPr>
          <w:b/>
          <w:bCs/>
          <w:u w:val="single"/>
        </w:rPr>
        <w:t>м договорам</w:t>
      </w:r>
    </w:p>
    <w:p w14:paraId="013F12F0" w14:textId="77777777" w:rsidR="005F2601" w:rsidRPr="00E30F08" w:rsidRDefault="005F2601" w:rsidP="005F2601">
      <w:pPr>
        <w:pStyle w:val="a7"/>
        <w:spacing w:before="120" w:beforeAutospacing="0" w:after="0" w:afterAutospacing="0"/>
        <w:ind w:firstLine="426"/>
        <w:jc w:val="both"/>
        <w:rPr>
          <w:bCs/>
        </w:rPr>
      </w:pPr>
      <w:r w:rsidRPr="00E30F08">
        <w:rPr>
          <w:bCs/>
        </w:rPr>
        <w:t xml:space="preserve">Консультация по </w:t>
      </w:r>
      <w:r w:rsidR="00090370" w:rsidRPr="00E30F08">
        <w:rPr>
          <w:bCs/>
        </w:rPr>
        <w:t>вопрос</w:t>
      </w:r>
      <w:r w:rsidR="00090370">
        <w:rPr>
          <w:bCs/>
        </w:rPr>
        <w:t>ам</w:t>
      </w:r>
      <w:r w:rsidR="00090370" w:rsidRPr="00E30F08">
        <w:rPr>
          <w:bCs/>
        </w:rPr>
        <w:t xml:space="preserve"> </w:t>
      </w:r>
      <w:r w:rsidRPr="00E30F08">
        <w:rPr>
          <w:bCs/>
        </w:rPr>
        <w:t xml:space="preserve">прекращения обязательств по кредитным договорам военнослужащего и(или) членов его семьи может быть получена: </w:t>
      </w:r>
    </w:p>
    <w:p w14:paraId="6BC623A7" w14:textId="77777777" w:rsidR="005F2601" w:rsidRPr="00E30F08" w:rsidRDefault="005F2601" w:rsidP="005F2601">
      <w:pPr>
        <w:pStyle w:val="a7"/>
        <w:spacing w:before="0" w:beforeAutospacing="0" w:after="0" w:afterAutospacing="0"/>
        <w:ind w:firstLine="426"/>
        <w:jc w:val="both"/>
        <w:rPr>
          <w:bCs/>
        </w:rPr>
      </w:pPr>
      <w:r w:rsidRPr="00E30F08">
        <w:rPr>
          <w:rFonts w:eastAsiaTheme="minorEastAsia"/>
          <w:bCs/>
          <w:kern w:val="24"/>
        </w:rPr>
        <w:t>–</w:t>
      </w:r>
      <w:r w:rsidRPr="00E30F08">
        <w:rPr>
          <w:bCs/>
        </w:rPr>
        <w:t xml:space="preserve"> по телефонам </w:t>
      </w:r>
      <w:r w:rsidR="00090370" w:rsidRPr="00E30F08">
        <w:rPr>
          <w:bCs/>
        </w:rPr>
        <w:t>горяч</w:t>
      </w:r>
      <w:r w:rsidR="00090370">
        <w:rPr>
          <w:bCs/>
        </w:rPr>
        <w:t>их</w:t>
      </w:r>
      <w:r w:rsidR="00090370" w:rsidRPr="00E30F08">
        <w:rPr>
          <w:bCs/>
        </w:rPr>
        <w:t xml:space="preserve"> </w:t>
      </w:r>
      <w:r w:rsidRPr="00E30F08">
        <w:rPr>
          <w:bCs/>
        </w:rPr>
        <w:t>лини</w:t>
      </w:r>
      <w:r w:rsidR="00090370">
        <w:rPr>
          <w:bCs/>
        </w:rPr>
        <w:t>й банка</w:t>
      </w:r>
      <w:r w:rsidRPr="00E30F08">
        <w:rPr>
          <w:bCs/>
        </w:rPr>
        <w:t xml:space="preserve">: </w:t>
      </w:r>
    </w:p>
    <w:p w14:paraId="1DBB8EC9" w14:textId="6CF6366B" w:rsidR="005F2601" w:rsidRPr="00486DA3" w:rsidRDefault="005F2601" w:rsidP="00486DA3">
      <w:pPr>
        <w:pStyle w:val="a7"/>
        <w:numPr>
          <w:ilvl w:val="0"/>
          <w:numId w:val="1"/>
        </w:numPr>
        <w:spacing w:before="0" w:beforeAutospacing="0" w:after="0" w:afterAutospacing="0"/>
        <w:ind w:left="709" w:firstLine="426"/>
        <w:jc w:val="both"/>
        <w:rPr>
          <w:bCs/>
        </w:rPr>
      </w:pPr>
      <w:r w:rsidRPr="00E30F08">
        <w:rPr>
          <w:bCs/>
        </w:rPr>
        <w:t>8 (800) 301-79-71 (</w:t>
      </w:r>
      <w:proofErr w:type="spellStart"/>
      <w:r w:rsidRPr="00E30F08">
        <w:rPr>
          <w:bCs/>
        </w:rPr>
        <w:t>пн-пт</w:t>
      </w:r>
      <w:proofErr w:type="spellEnd"/>
      <w:r w:rsidRPr="00E30F08">
        <w:rPr>
          <w:bCs/>
        </w:rPr>
        <w:t xml:space="preserve"> с 04:00 до 20:00 МСК, </w:t>
      </w:r>
      <w:proofErr w:type="spellStart"/>
      <w:r w:rsidRPr="00E30F08">
        <w:rPr>
          <w:bCs/>
        </w:rPr>
        <w:t>сб-вс</w:t>
      </w:r>
      <w:proofErr w:type="spellEnd"/>
      <w:r w:rsidRPr="00E30F08">
        <w:rPr>
          <w:bCs/>
        </w:rPr>
        <w:t xml:space="preserve"> с 06.00 до 20.00 МСК, звонок бесплатный);</w:t>
      </w:r>
    </w:p>
    <w:p w14:paraId="3F6180D9" w14:textId="77777777" w:rsidR="005F2601" w:rsidRPr="00E30F08" w:rsidRDefault="005F2601" w:rsidP="005F2601">
      <w:pPr>
        <w:pStyle w:val="a7"/>
        <w:numPr>
          <w:ilvl w:val="0"/>
          <w:numId w:val="1"/>
        </w:numPr>
        <w:spacing w:before="0" w:beforeAutospacing="0" w:after="0" w:afterAutospacing="0"/>
        <w:ind w:left="709" w:firstLine="426"/>
        <w:jc w:val="both"/>
        <w:rPr>
          <w:bCs/>
        </w:rPr>
      </w:pPr>
      <w:r w:rsidRPr="00E30F08">
        <w:rPr>
          <w:bCs/>
        </w:rPr>
        <w:t>8 (800) 333-31-38 (ежедневно с 06.00 по 20.00 МСК, звонок бесплатный).</w:t>
      </w:r>
    </w:p>
    <w:p w14:paraId="749ACA0D" w14:textId="77777777" w:rsidR="002F05A3" w:rsidRDefault="002F05A3" w:rsidP="00357928">
      <w:pPr>
        <w:pStyle w:val="a7"/>
        <w:spacing w:before="0" w:beforeAutospacing="0" w:after="0" w:afterAutospacing="0"/>
        <w:ind w:left="360"/>
        <w:jc w:val="both"/>
        <w:rPr>
          <w:b/>
          <w:bCs/>
        </w:rPr>
      </w:pPr>
    </w:p>
    <w:p w14:paraId="71464FFA" w14:textId="3FD12167" w:rsidR="00B518EA" w:rsidRPr="009314A9" w:rsidRDefault="00090370" w:rsidP="00E45C47">
      <w:pPr>
        <w:pStyle w:val="a7"/>
        <w:spacing w:before="120" w:beforeAutospacing="0" w:after="0" w:afterAutospacing="0"/>
        <w:jc w:val="both"/>
        <w:rPr>
          <w:b/>
          <w:bCs/>
          <w:u w:val="single"/>
        </w:rPr>
      </w:pPr>
      <w:r w:rsidRPr="009314A9">
        <w:rPr>
          <w:b/>
          <w:bCs/>
          <w:u w:val="single"/>
        </w:rPr>
        <w:t>Требуемый п</w:t>
      </w:r>
      <w:r w:rsidR="00C036FC" w:rsidRPr="009314A9">
        <w:rPr>
          <w:b/>
          <w:bCs/>
          <w:u w:val="single"/>
        </w:rPr>
        <w:t>акет документов</w:t>
      </w:r>
      <w:r w:rsidRPr="009314A9">
        <w:rPr>
          <w:b/>
          <w:bCs/>
          <w:u w:val="single"/>
        </w:rPr>
        <w:t xml:space="preserve"> для прекращения </w:t>
      </w:r>
      <w:r w:rsidR="00486DA3" w:rsidRPr="00486DA3">
        <w:rPr>
          <w:b/>
          <w:u w:val="single"/>
        </w:rPr>
        <w:t xml:space="preserve">(прощения/списания) </w:t>
      </w:r>
      <w:r w:rsidR="00E45C47">
        <w:rPr>
          <w:b/>
          <w:u w:val="single"/>
        </w:rPr>
        <w:t xml:space="preserve">обязательств по </w:t>
      </w:r>
      <w:r w:rsidR="00E45C47" w:rsidRPr="00486DA3">
        <w:rPr>
          <w:b/>
          <w:bCs/>
          <w:u w:val="single"/>
        </w:rPr>
        <w:t>кредитны</w:t>
      </w:r>
      <w:r w:rsidR="00E45C47">
        <w:rPr>
          <w:b/>
          <w:bCs/>
          <w:u w:val="single"/>
        </w:rPr>
        <w:t>м договорам</w:t>
      </w:r>
    </w:p>
    <w:p w14:paraId="31772262" w14:textId="3E6CDB2E" w:rsidR="005F2601" w:rsidRPr="00E30F08" w:rsidRDefault="005F2601" w:rsidP="005F2601">
      <w:pPr>
        <w:pStyle w:val="a7"/>
        <w:spacing w:before="120" w:beforeAutospacing="0" w:after="0" w:afterAutospacing="0"/>
        <w:ind w:firstLine="426"/>
        <w:jc w:val="both"/>
      </w:pPr>
      <w:r w:rsidRPr="00E30F08">
        <w:rPr>
          <w:bCs/>
        </w:rPr>
        <w:t xml:space="preserve">При обращении </w:t>
      </w:r>
      <w:r w:rsidR="0035664E">
        <w:rPr>
          <w:bCs/>
        </w:rPr>
        <w:t>членов семей/</w:t>
      </w:r>
      <w:r w:rsidR="00B518EA">
        <w:rPr>
          <w:bCs/>
        </w:rPr>
        <w:t>родственников</w:t>
      </w:r>
      <w:r w:rsidR="009314A9">
        <w:rPr>
          <w:bCs/>
        </w:rPr>
        <w:t>/</w:t>
      </w:r>
      <w:r w:rsidR="0035664E">
        <w:rPr>
          <w:bCs/>
        </w:rPr>
        <w:t>наследников</w:t>
      </w:r>
      <w:r w:rsidR="00B518EA">
        <w:rPr>
          <w:bCs/>
        </w:rPr>
        <w:t xml:space="preserve"> военнослужащ</w:t>
      </w:r>
      <w:r w:rsidR="0035664E">
        <w:rPr>
          <w:bCs/>
        </w:rPr>
        <w:t>их</w:t>
      </w:r>
      <w:r w:rsidR="00B518EA">
        <w:rPr>
          <w:bCs/>
        </w:rPr>
        <w:t xml:space="preserve"> </w:t>
      </w:r>
      <w:r w:rsidRPr="00E30F08">
        <w:rPr>
          <w:bCs/>
        </w:rPr>
        <w:t xml:space="preserve">в </w:t>
      </w:r>
      <w:r w:rsidR="00666992">
        <w:rPr>
          <w:bCs/>
        </w:rPr>
        <w:t>б</w:t>
      </w:r>
      <w:r w:rsidR="00486DA3">
        <w:rPr>
          <w:bCs/>
        </w:rPr>
        <w:t>анк</w:t>
      </w:r>
      <w:r w:rsidRPr="00E30F08">
        <w:rPr>
          <w:bCs/>
        </w:rPr>
        <w:t xml:space="preserve"> необходимо </w:t>
      </w:r>
      <w:r w:rsidR="009749F5">
        <w:rPr>
          <w:bCs/>
        </w:rPr>
        <w:t>предоставить</w:t>
      </w:r>
      <w:r w:rsidR="009749F5" w:rsidRPr="00E30F08">
        <w:rPr>
          <w:bCs/>
        </w:rPr>
        <w:t xml:space="preserve"> </w:t>
      </w:r>
      <w:r w:rsidRPr="00E30F08">
        <w:rPr>
          <w:bCs/>
        </w:rPr>
        <w:t>заявление</w:t>
      </w:r>
      <w:r w:rsidR="00D62BCA">
        <w:rPr>
          <w:bCs/>
        </w:rPr>
        <w:t xml:space="preserve"> (</w:t>
      </w:r>
      <w:r w:rsidR="009749F5">
        <w:rPr>
          <w:bCs/>
        </w:rPr>
        <w:t>смотрите во вложении) или</w:t>
      </w:r>
      <w:r w:rsidRPr="00E30F08">
        <w:rPr>
          <w:bCs/>
        </w:rPr>
        <w:t xml:space="preserve"> в свободной форме, с обязательным указанием </w:t>
      </w:r>
      <w:r w:rsidR="00C036FC">
        <w:rPr>
          <w:bCs/>
        </w:rPr>
        <w:t xml:space="preserve">своих </w:t>
      </w:r>
      <w:r w:rsidRPr="00E30F08">
        <w:rPr>
          <w:bCs/>
        </w:rPr>
        <w:t>ФИО и контактных данных, и предоставить один из следующих документов:</w:t>
      </w:r>
    </w:p>
    <w:p w14:paraId="2ED9A89C" w14:textId="7BBA6F1B" w:rsidR="005F2601" w:rsidRPr="00393465" w:rsidRDefault="00393465" w:rsidP="00393465">
      <w:pPr>
        <w:pStyle w:val="a7"/>
        <w:numPr>
          <w:ilvl w:val="0"/>
          <w:numId w:val="3"/>
        </w:numPr>
        <w:spacing w:before="0" w:beforeAutospacing="0" w:after="0" w:afterAutospacing="0"/>
        <w:ind w:left="993" w:firstLine="426"/>
        <w:jc w:val="both"/>
        <w:rPr>
          <w:bCs/>
        </w:rPr>
      </w:pPr>
      <w:r>
        <w:rPr>
          <w:bCs/>
        </w:rPr>
        <w:lastRenderedPageBreak/>
        <w:t xml:space="preserve">свидетельство о смерти / </w:t>
      </w:r>
      <w:r w:rsidR="005F2601" w:rsidRPr="00393465">
        <w:rPr>
          <w:bCs/>
        </w:rPr>
        <w:t>решение суда об объявлении военнослужащего умершим;</w:t>
      </w:r>
    </w:p>
    <w:p w14:paraId="277C882A" w14:textId="2CC87AD5" w:rsidR="009E7619" w:rsidRPr="00393465" w:rsidRDefault="005F2601" w:rsidP="00393465">
      <w:pPr>
        <w:pStyle w:val="a7"/>
        <w:numPr>
          <w:ilvl w:val="0"/>
          <w:numId w:val="3"/>
        </w:numPr>
        <w:spacing w:before="0" w:beforeAutospacing="0" w:after="0" w:afterAutospacing="0"/>
        <w:ind w:left="993" w:firstLine="426"/>
        <w:jc w:val="both"/>
        <w:rPr>
          <w:bCs/>
        </w:rPr>
      </w:pPr>
      <w:r w:rsidRPr="00E30F08">
        <w:rPr>
          <w:bCs/>
        </w:rPr>
        <w:t>справка воинской части о</w:t>
      </w:r>
      <w:r w:rsidR="00C036FC">
        <w:rPr>
          <w:bCs/>
        </w:rPr>
        <w:t xml:space="preserve"> гибели</w:t>
      </w:r>
      <w:r w:rsidRPr="00E30F08">
        <w:rPr>
          <w:bCs/>
        </w:rPr>
        <w:t xml:space="preserve"> </w:t>
      </w:r>
      <w:r w:rsidR="00C036FC">
        <w:rPr>
          <w:bCs/>
        </w:rPr>
        <w:t>(</w:t>
      </w:r>
      <w:r w:rsidRPr="00E30F08">
        <w:rPr>
          <w:bCs/>
        </w:rPr>
        <w:t>смерти</w:t>
      </w:r>
      <w:r w:rsidR="00C036FC">
        <w:rPr>
          <w:bCs/>
        </w:rPr>
        <w:t>)</w:t>
      </w:r>
      <w:r w:rsidRPr="00E30F08">
        <w:rPr>
          <w:bCs/>
        </w:rPr>
        <w:t xml:space="preserve"> военнослужащего </w:t>
      </w:r>
      <w:r w:rsidR="00C036FC">
        <w:rPr>
          <w:bCs/>
        </w:rPr>
        <w:t>при выполнении задач в период проведения специальной военной операции</w:t>
      </w:r>
      <w:r w:rsidR="00393465">
        <w:rPr>
          <w:bCs/>
        </w:rPr>
        <w:t xml:space="preserve"> / </w:t>
      </w:r>
      <w:r w:rsidR="005562A3">
        <w:t xml:space="preserve">извещение или </w:t>
      </w:r>
      <w:r w:rsidR="009E7619">
        <w:t xml:space="preserve">иные документы, подтверждающие </w:t>
      </w:r>
      <w:r w:rsidR="009E7619" w:rsidRPr="00891F9F">
        <w:t>гибел</w:t>
      </w:r>
      <w:r w:rsidR="009E7619">
        <w:t>ь (смерть</w:t>
      </w:r>
      <w:r w:rsidR="009E7619" w:rsidRPr="00891F9F">
        <w:t>) военнослужащего</w:t>
      </w:r>
      <w:r w:rsidR="009E7619">
        <w:t xml:space="preserve"> </w:t>
      </w:r>
      <w:r w:rsidR="009E7619" w:rsidRPr="00891F9F">
        <w:t>при выполнении задач в период проведения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w:t>
      </w:r>
      <w:r w:rsidR="009E7619">
        <w:t>;</w:t>
      </w:r>
    </w:p>
    <w:p w14:paraId="77E752AE" w14:textId="77777777" w:rsidR="00D62BCA" w:rsidRPr="00D62BCA" w:rsidRDefault="005F2601" w:rsidP="007B4AFE">
      <w:pPr>
        <w:pStyle w:val="a7"/>
        <w:numPr>
          <w:ilvl w:val="0"/>
          <w:numId w:val="3"/>
        </w:numPr>
        <w:spacing w:before="0" w:beforeAutospacing="0" w:after="0" w:afterAutospacing="0"/>
        <w:ind w:left="993" w:firstLine="426"/>
        <w:jc w:val="both"/>
        <w:rPr>
          <w:bCs/>
        </w:rPr>
      </w:pPr>
      <w:r w:rsidRPr="00D62BCA">
        <w:rPr>
          <w:bCs/>
        </w:rPr>
        <w:t xml:space="preserve">справка об установлении </w:t>
      </w:r>
      <w:r w:rsidRPr="00E30F08">
        <w:t xml:space="preserve">инвалидности </w:t>
      </w:r>
      <w:r w:rsidRPr="00D62BCA">
        <w:rPr>
          <w:lang w:val="en-US"/>
        </w:rPr>
        <w:t>I</w:t>
      </w:r>
      <w:r w:rsidRPr="00E30F08">
        <w:t xml:space="preserve"> группы.</w:t>
      </w:r>
      <w:r w:rsidR="00D62BCA" w:rsidRPr="00D62BCA">
        <w:t xml:space="preserve"> </w:t>
      </w:r>
      <w:r w:rsidR="00D62BCA" w:rsidRPr="00D62BCA">
        <w:rPr>
          <w:bCs/>
        </w:rPr>
        <w:t>Документ, подтверждающие получение инвалидности 1 группы военнослужащего при выполнении задач в период проведения специальной военной операции.</w:t>
      </w:r>
    </w:p>
    <w:p w14:paraId="2DE075BA" w14:textId="665577F1" w:rsidR="005F2601" w:rsidRPr="00D62BCA" w:rsidRDefault="00C036FC" w:rsidP="007B4AFE">
      <w:pPr>
        <w:pStyle w:val="a7"/>
        <w:numPr>
          <w:ilvl w:val="0"/>
          <w:numId w:val="3"/>
        </w:numPr>
        <w:spacing w:before="0" w:beforeAutospacing="0" w:after="0" w:afterAutospacing="0"/>
        <w:ind w:left="993" w:firstLine="426"/>
        <w:jc w:val="both"/>
        <w:rPr>
          <w:bCs/>
        </w:rPr>
      </w:pPr>
      <w:r w:rsidRPr="00D62BCA">
        <w:rPr>
          <w:bCs/>
          <w:u w:val="single"/>
        </w:rPr>
        <w:t>Дополнительно для членов семей военнослужащих</w:t>
      </w:r>
      <w:r w:rsidR="005F2601" w:rsidRPr="00D62BCA">
        <w:rPr>
          <w:bCs/>
          <w:u w:val="single"/>
        </w:rPr>
        <w:t xml:space="preserve"> (при подаче </w:t>
      </w:r>
      <w:r w:rsidRPr="00D62BCA">
        <w:rPr>
          <w:bCs/>
          <w:u w:val="single"/>
        </w:rPr>
        <w:t>ими заявлений</w:t>
      </w:r>
      <w:r w:rsidR="005F2601" w:rsidRPr="00D62BCA">
        <w:rPr>
          <w:bCs/>
          <w:u w:val="single"/>
        </w:rPr>
        <w:t xml:space="preserve"> в целях прекращения обязательств по сво</w:t>
      </w:r>
      <w:r w:rsidRPr="00D62BCA">
        <w:rPr>
          <w:bCs/>
          <w:u w:val="single"/>
        </w:rPr>
        <w:t>им</w:t>
      </w:r>
      <w:r w:rsidR="005F2601" w:rsidRPr="00D62BCA">
        <w:rPr>
          <w:bCs/>
          <w:u w:val="single"/>
        </w:rPr>
        <w:t xml:space="preserve"> кредитн</w:t>
      </w:r>
      <w:r w:rsidRPr="00D62BCA">
        <w:rPr>
          <w:bCs/>
          <w:u w:val="single"/>
        </w:rPr>
        <w:t>ым</w:t>
      </w:r>
      <w:r w:rsidR="005F2601" w:rsidRPr="00D62BCA">
        <w:rPr>
          <w:bCs/>
          <w:u w:val="single"/>
        </w:rPr>
        <w:t xml:space="preserve"> договор</w:t>
      </w:r>
      <w:r w:rsidRPr="00D62BCA">
        <w:rPr>
          <w:bCs/>
          <w:u w:val="single"/>
        </w:rPr>
        <w:t>ам</w:t>
      </w:r>
      <w:r w:rsidR="005F2601" w:rsidRPr="00D62BCA">
        <w:rPr>
          <w:bCs/>
          <w:u w:val="single"/>
        </w:rPr>
        <w:t>)</w:t>
      </w:r>
      <w:r w:rsidR="005F2601" w:rsidRPr="00D62BCA">
        <w:rPr>
          <w:bCs/>
        </w:rPr>
        <w:t xml:space="preserve"> - документ, подтверждающий </w:t>
      </w:r>
      <w:r w:rsidRPr="00D62BCA">
        <w:rPr>
          <w:bCs/>
        </w:rPr>
        <w:t>статус члена</w:t>
      </w:r>
      <w:r w:rsidR="005F2601" w:rsidRPr="00D62BCA">
        <w:rPr>
          <w:bCs/>
        </w:rPr>
        <w:t xml:space="preserve"> семьи военнослужащего: </w:t>
      </w:r>
    </w:p>
    <w:p w14:paraId="171127D4" w14:textId="77777777" w:rsidR="005F2601" w:rsidRPr="00E30F08" w:rsidRDefault="005F2601" w:rsidP="005F2601">
      <w:pPr>
        <w:pStyle w:val="a7"/>
        <w:numPr>
          <w:ilvl w:val="0"/>
          <w:numId w:val="2"/>
        </w:numPr>
        <w:spacing w:before="0" w:beforeAutospacing="0" w:after="0" w:afterAutospacing="0"/>
        <w:ind w:firstLine="426"/>
        <w:jc w:val="both"/>
        <w:rPr>
          <w:bCs/>
        </w:rPr>
      </w:pPr>
      <w:r w:rsidRPr="00E30F08">
        <w:rPr>
          <w:bCs/>
        </w:rPr>
        <w:t>для супруги (а) – свидетельство о заключении брака;</w:t>
      </w:r>
    </w:p>
    <w:p w14:paraId="0831BFE5" w14:textId="77777777" w:rsidR="005F2601" w:rsidRPr="00E30F08" w:rsidRDefault="005F2601" w:rsidP="005F2601">
      <w:pPr>
        <w:pStyle w:val="a7"/>
        <w:numPr>
          <w:ilvl w:val="0"/>
          <w:numId w:val="2"/>
        </w:numPr>
        <w:spacing w:before="0" w:beforeAutospacing="0" w:after="0" w:afterAutospacing="0"/>
        <w:ind w:firstLine="426"/>
        <w:jc w:val="both"/>
        <w:rPr>
          <w:bCs/>
        </w:rPr>
      </w:pPr>
      <w:r w:rsidRPr="00E30F08">
        <w:rPr>
          <w:bCs/>
        </w:rPr>
        <w:t>для несовершеннолетних детей – свидетельство о рождении или свидетельство об усыновлении (удочерении);</w:t>
      </w:r>
    </w:p>
    <w:p w14:paraId="779B596D" w14:textId="77777777" w:rsidR="005F2601" w:rsidRPr="00E30F08" w:rsidRDefault="005F2601" w:rsidP="005F2601">
      <w:pPr>
        <w:pStyle w:val="a7"/>
        <w:numPr>
          <w:ilvl w:val="0"/>
          <w:numId w:val="2"/>
        </w:numPr>
        <w:spacing w:before="0" w:beforeAutospacing="0" w:after="0" w:afterAutospacing="0"/>
        <w:ind w:firstLine="426"/>
        <w:jc w:val="both"/>
        <w:rPr>
          <w:bCs/>
        </w:rPr>
      </w:pPr>
      <w:r w:rsidRPr="00E30F08">
        <w:rPr>
          <w:bCs/>
        </w:rPr>
        <w:t>для детей в возрасте до 23 лет, обучающихся в образовательных организациях по очной форме обучения, – свидетельство о рождении или свидетельство об усыновлении (удочерении) и справка с места учёбы, подтверждающая обучение по очной форме;</w:t>
      </w:r>
    </w:p>
    <w:p w14:paraId="1DC2B55E" w14:textId="77777777" w:rsidR="005F2601" w:rsidRPr="00E30F08" w:rsidRDefault="005F2601" w:rsidP="005F2601">
      <w:pPr>
        <w:pStyle w:val="a7"/>
        <w:numPr>
          <w:ilvl w:val="0"/>
          <w:numId w:val="2"/>
        </w:numPr>
        <w:spacing w:before="0" w:beforeAutospacing="0" w:after="0" w:afterAutospacing="0"/>
        <w:ind w:firstLine="426"/>
        <w:jc w:val="both"/>
        <w:rPr>
          <w:bCs/>
        </w:rPr>
      </w:pPr>
      <w:r w:rsidRPr="00E30F08">
        <w:rPr>
          <w:bCs/>
        </w:rPr>
        <w:t>для детей старше 18 лет, ставших инвалидами до достиж</w:t>
      </w:r>
      <w:bookmarkStart w:id="0" w:name="_GoBack"/>
      <w:bookmarkEnd w:id="0"/>
      <w:r w:rsidRPr="00E30F08">
        <w:rPr>
          <w:bCs/>
        </w:rPr>
        <w:t>ения ими возраста 18 лет, - свидетельство о рождении или свидетельство об усыновлении (удочерении) и справка, подтверждающая факт установления инвалидности;</w:t>
      </w:r>
    </w:p>
    <w:p w14:paraId="6144A210" w14:textId="31CDF04B" w:rsidR="005F2601" w:rsidRPr="00665FDB" w:rsidRDefault="005F2601" w:rsidP="00665FDB">
      <w:pPr>
        <w:pStyle w:val="a7"/>
        <w:numPr>
          <w:ilvl w:val="0"/>
          <w:numId w:val="2"/>
        </w:numPr>
        <w:spacing w:before="0" w:beforeAutospacing="0" w:after="0" w:afterAutospacing="0"/>
        <w:ind w:firstLine="426"/>
        <w:jc w:val="both"/>
        <w:rPr>
          <w:bCs/>
        </w:rPr>
      </w:pPr>
      <w:r w:rsidRPr="00E30F08">
        <w:rPr>
          <w:bCs/>
        </w:rPr>
        <w:t>для иждивенцев – акт органа опеки и попечительства о назначении военнослужащего опекунов или попечителей, решение суда об установлении факта нахождения лиц</w:t>
      </w:r>
      <w:r w:rsidR="00665FDB">
        <w:rPr>
          <w:bCs/>
        </w:rPr>
        <w:t>а на иждивении военнослужащего.</w:t>
      </w:r>
    </w:p>
    <w:sectPr w:rsidR="005F2601" w:rsidRPr="00665FDB" w:rsidSect="008B24E5">
      <w:footerReference w:type="default" r:id="rId8"/>
      <w:pgSz w:w="11906" w:h="16838"/>
      <w:pgMar w:top="568" w:right="85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543AE" w14:textId="77777777" w:rsidR="00A63484" w:rsidRDefault="00A63484" w:rsidP="002C1770">
      <w:pPr>
        <w:spacing w:after="0" w:line="240" w:lineRule="auto"/>
      </w:pPr>
      <w:r>
        <w:separator/>
      </w:r>
    </w:p>
  </w:endnote>
  <w:endnote w:type="continuationSeparator" w:id="0">
    <w:p w14:paraId="134087EB" w14:textId="77777777" w:rsidR="00A63484" w:rsidRDefault="00A63484" w:rsidP="002C1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F5BE4" w14:textId="51192F50" w:rsidR="007617DE" w:rsidRDefault="007D6AD8">
    <w:pPr>
      <w:pStyle w:val="a5"/>
    </w:pPr>
    <w:r>
      <w:rPr>
        <w:noProof/>
        <w:lang w:eastAsia="ru-RU"/>
      </w:rPr>
      <w:drawing>
        <wp:inline distT="0" distB="0" distL="0" distR="0" wp14:anchorId="14104F6B" wp14:editId="782E317D">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43AD9" w14:textId="77777777" w:rsidR="00A63484" w:rsidRDefault="00A63484" w:rsidP="002C1770">
      <w:pPr>
        <w:spacing w:after="0" w:line="240" w:lineRule="auto"/>
      </w:pPr>
      <w:r>
        <w:separator/>
      </w:r>
    </w:p>
  </w:footnote>
  <w:footnote w:type="continuationSeparator" w:id="0">
    <w:p w14:paraId="41B4A688" w14:textId="77777777" w:rsidR="00A63484" w:rsidRDefault="00A63484" w:rsidP="002C1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56DB2"/>
    <w:multiLevelType w:val="multilevel"/>
    <w:tmpl w:val="8DE27C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8B055A"/>
    <w:multiLevelType w:val="hybridMultilevel"/>
    <w:tmpl w:val="DA823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280D25"/>
    <w:multiLevelType w:val="hybridMultilevel"/>
    <w:tmpl w:val="050271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CE50886"/>
    <w:multiLevelType w:val="hybridMultilevel"/>
    <w:tmpl w:val="62D87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CFC3D17"/>
    <w:multiLevelType w:val="hybridMultilevel"/>
    <w:tmpl w:val="77A8048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15:restartNumberingAfterBreak="0">
    <w:nsid w:val="4A222C62"/>
    <w:multiLevelType w:val="hybridMultilevel"/>
    <w:tmpl w:val="7DA8F3FA"/>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AE73883"/>
    <w:multiLevelType w:val="hybridMultilevel"/>
    <w:tmpl w:val="899E07DE"/>
    <w:lvl w:ilvl="0" w:tplc="A94432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003D80"/>
    <w:multiLevelType w:val="hybridMultilevel"/>
    <w:tmpl w:val="62A4A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DF2407"/>
    <w:multiLevelType w:val="hybridMultilevel"/>
    <w:tmpl w:val="69DC7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3584E1E"/>
    <w:multiLevelType w:val="hybridMultilevel"/>
    <w:tmpl w:val="4C8C050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15:restartNumberingAfterBreak="0">
    <w:nsid w:val="7DF90475"/>
    <w:multiLevelType w:val="hybridMultilevel"/>
    <w:tmpl w:val="64B26BB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7FB766EF"/>
    <w:multiLevelType w:val="hybridMultilevel"/>
    <w:tmpl w:val="62BC5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 w:numId="7">
    <w:abstractNumId w:val="9"/>
  </w:num>
  <w:num w:numId="8">
    <w:abstractNumId w:val="7"/>
  </w:num>
  <w:num w:numId="9">
    <w:abstractNumId w:val="6"/>
  </w:num>
  <w:num w:numId="10">
    <w:abstractNumId w:val="8"/>
  </w:num>
  <w:num w:numId="11">
    <w:abstractNumId w:val="10"/>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70"/>
    <w:rsid w:val="00002996"/>
    <w:rsid w:val="000177EA"/>
    <w:rsid w:val="00017823"/>
    <w:rsid w:val="000236ED"/>
    <w:rsid w:val="0002386D"/>
    <w:rsid w:val="000273E0"/>
    <w:rsid w:val="00027D04"/>
    <w:rsid w:val="00037177"/>
    <w:rsid w:val="00046362"/>
    <w:rsid w:val="00047EA3"/>
    <w:rsid w:val="00050E8E"/>
    <w:rsid w:val="00051E10"/>
    <w:rsid w:val="0006307F"/>
    <w:rsid w:val="00072C2D"/>
    <w:rsid w:val="00072DB9"/>
    <w:rsid w:val="00072F2D"/>
    <w:rsid w:val="0007441E"/>
    <w:rsid w:val="00090370"/>
    <w:rsid w:val="0009058D"/>
    <w:rsid w:val="000960D7"/>
    <w:rsid w:val="000A1573"/>
    <w:rsid w:val="000A5F55"/>
    <w:rsid w:val="000C533D"/>
    <w:rsid w:val="000E18ED"/>
    <w:rsid w:val="000F2DAB"/>
    <w:rsid w:val="0010074E"/>
    <w:rsid w:val="0010394E"/>
    <w:rsid w:val="00111A1C"/>
    <w:rsid w:val="00121800"/>
    <w:rsid w:val="00140691"/>
    <w:rsid w:val="0015471A"/>
    <w:rsid w:val="00161713"/>
    <w:rsid w:val="00170213"/>
    <w:rsid w:val="00173B41"/>
    <w:rsid w:val="00175792"/>
    <w:rsid w:val="00185C85"/>
    <w:rsid w:val="00185EB7"/>
    <w:rsid w:val="00190A02"/>
    <w:rsid w:val="001969F0"/>
    <w:rsid w:val="001A0581"/>
    <w:rsid w:val="001A47B1"/>
    <w:rsid w:val="001A67B0"/>
    <w:rsid w:val="001B2B56"/>
    <w:rsid w:val="001B3836"/>
    <w:rsid w:val="001B71B2"/>
    <w:rsid w:val="001D4CA9"/>
    <w:rsid w:val="001E1824"/>
    <w:rsid w:val="001E53EC"/>
    <w:rsid w:val="001F1387"/>
    <w:rsid w:val="001F217D"/>
    <w:rsid w:val="001F301B"/>
    <w:rsid w:val="001F4BD3"/>
    <w:rsid w:val="00214B3F"/>
    <w:rsid w:val="00243513"/>
    <w:rsid w:val="00243888"/>
    <w:rsid w:val="00253798"/>
    <w:rsid w:val="0026130D"/>
    <w:rsid w:val="00285E1C"/>
    <w:rsid w:val="0029386D"/>
    <w:rsid w:val="002A064F"/>
    <w:rsid w:val="002A0CFD"/>
    <w:rsid w:val="002A141E"/>
    <w:rsid w:val="002A6F39"/>
    <w:rsid w:val="002A74D6"/>
    <w:rsid w:val="002B3861"/>
    <w:rsid w:val="002B7680"/>
    <w:rsid w:val="002C0570"/>
    <w:rsid w:val="002C175E"/>
    <w:rsid w:val="002C1770"/>
    <w:rsid w:val="002D139C"/>
    <w:rsid w:val="002E2565"/>
    <w:rsid w:val="002F0417"/>
    <w:rsid w:val="002F05A3"/>
    <w:rsid w:val="002F0AE2"/>
    <w:rsid w:val="002F1F9C"/>
    <w:rsid w:val="002F37CB"/>
    <w:rsid w:val="002F61D6"/>
    <w:rsid w:val="002F6F57"/>
    <w:rsid w:val="00303124"/>
    <w:rsid w:val="003063C6"/>
    <w:rsid w:val="0031436E"/>
    <w:rsid w:val="0032272A"/>
    <w:rsid w:val="003371F1"/>
    <w:rsid w:val="00344A5A"/>
    <w:rsid w:val="00347B8F"/>
    <w:rsid w:val="00352420"/>
    <w:rsid w:val="00352A37"/>
    <w:rsid w:val="00354AE5"/>
    <w:rsid w:val="0035664E"/>
    <w:rsid w:val="00357928"/>
    <w:rsid w:val="00366361"/>
    <w:rsid w:val="003759C2"/>
    <w:rsid w:val="00393465"/>
    <w:rsid w:val="003A5A5C"/>
    <w:rsid w:val="003A62C0"/>
    <w:rsid w:val="003B5380"/>
    <w:rsid w:val="003B5EFC"/>
    <w:rsid w:val="003B7308"/>
    <w:rsid w:val="003D2C4E"/>
    <w:rsid w:val="003E5B16"/>
    <w:rsid w:val="00400FC3"/>
    <w:rsid w:val="00421439"/>
    <w:rsid w:val="00452245"/>
    <w:rsid w:val="00465819"/>
    <w:rsid w:val="00470174"/>
    <w:rsid w:val="00486537"/>
    <w:rsid w:val="00486DA3"/>
    <w:rsid w:val="004A20F9"/>
    <w:rsid w:val="004A5E57"/>
    <w:rsid w:val="004A7D18"/>
    <w:rsid w:val="004C5CE5"/>
    <w:rsid w:val="004C7854"/>
    <w:rsid w:val="004C7EF1"/>
    <w:rsid w:val="004D0D7F"/>
    <w:rsid w:val="004F2E34"/>
    <w:rsid w:val="004F4E01"/>
    <w:rsid w:val="005101C7"/>
    <w:rsid w:val="00510FC7"/>
    <w:rsid w:val="00512702"/>
    <w:rsid w:val="00523305"/>
    <w:rsid w:val="005266CB"/>
    <w:rsid w:val="00526F71"/>
    <w:rsid w:val="00531B4C"/>
    <w:rsid w:val="005411D3"/>
    <w:rsid w:val="00541411"/>
    <w:rsid w:val="005562A3"/>
    <w:rsid w:val="005623C6"/>
    <w:rsid w:val="0056297B"/>
    <w:rsid w:val="0056431C"/>
    <w:rsid w:val="005742AA"/>
    <w:rsid w:val="0057436F"/>
    <w:rsid w:val="00596271"/>
    <w:rsid w:val="005A4176"/>
    <w:rsid w:val="005A59D4"/>
    <w:rsid w:val="005B6FDC"/>
    <w:rsid w:val="005C30C1"/>
    <w:rsid w:val="005C4575"/>
    <w:rsid w:val="005C5036"/>
    <w:rsid w:val="005C678C"/>
    <w:rsid w:val="005D6D4B"/>
    <w:rsid w:val="005E5029"/>
    <w:rsid w:val="005F18FF"/>
    <w:rsid w:val="005F2601"/>
    <w:rsid w:val="00601AE0"/>
    <w:rsid w:val="00633D97"/>
    <w:rsid w:val="00635FB6"/>
    <w:rsid w:val="00641120"/>
    <w:rsid w:val="0064233E"/>
    <w:rsid w:val="00642F16"/>
    <w:rsid w:val="00656AA2"/>
    <w:rsid w:val="00660A89"/>
    <w:rsid w:val="00665FDB"/>
    <w:rsid w:val="0066682F"/>
    <w:rsid w:val="00666992"/>
    <w:rsid w:val="0067587D"/>
    <w:rsid w:val="00685375"/>
    <w:rsid w:val="00686D7E"/>
    <w:rsid w:val="00692285"/>
    <w:rsid w:val="00694EDC"/>
    <w:rsid w:val="006A1C3F"/>
    <w:rsid w:val="006B15AB"/>
    <w:rsid w:val="006B38E9"/>
    <w:rsid w:val="006D0078"/>
    <w:rsid w:val="006E298B"/>
    <w:rsid w:val="00703EC7"/>
    <w:rsid w:val="00707BE2"/>
    <w:rsid w:val="00707ECB"/>
    <w:rsid w:val="00711AD0"/>
    <w:rsid w:val="00720884"/>
    <w:rsid w:val="00740968"/>
    <w:rsid w:val="007617DE"/>
    <w:rsid w:val="00781CE3"/>
    <w:rsid w:val="0078345F"/>
    <w:rsid w:val="007A69C5"/>
    <w:rsid w:val="007B0366"/>
    <w:rsid w:val="007B2EA9"/>
    <w:rsid w:val="007C6324"/>
    <w:rsid w:val="007D6AD8"/>
    <w:rsid w:val="007E2D86"/>
    <w:rsid w:val="007E51DE"/>
    <w:rsid w:val="007E7D39"/>
    <w:rsid w:val="007F06EA"/>
    <w:rsid w:val="00800CDC"/>
    <w:rsid w:val="00805490"/>
    <w:rsid w:val="0083187A"/>
    <w:rsid w:val="0083775C"/>
    <w:rsid w:val="0084027C"/>
    <w:rsid w:val="00843656"/>
    <w:rsid w:val="00856F9F"/>
    <w:rsid w:val="0086739D"/>
    <w:rsid w:val="008676BB"/>
    <w:rsid w:val="0087425B"/>
    <w:rsid w:val="008754AF"/>
    <w:rsid w:val="008877E8"/>
    <w:rsid w:val="00897F09"/>
    <w:rsid w:val="008A1ED0"/>
    <w:rsid w:val="008B09B1"/>
    <w:rsid w:val="008B24E5"/>
    <w:rsid w:val="008B4718"/>
    <w:rsid w:val="008B53E1"/>
    <w:rsid w:val="008E164C"/>
    <w:rsid w:val="008E513A"/>
    <w:rsid w:val="008F0E48"/>
    <w:rsid w:val="008F265E"/>
    <w:rsid w:val="008F343F"/>
    <w:rsid w:val="008F45D1"/>
    <w:rsid w:val="00906853"/>
    <w:rsid w:val="00906BB7"/>
    <w:rsid w:val="0091556A"/>
    <w:rsid w:val="009177E1"/>
    <w:rsid w:val="0092054D"/>
    <w:rsid w:val="009221BA"/>
    <w:rsid w:val="00930A8B"/>
    <w:rsid w:val="009314A9"/>
    <w:rsid w:val="00944CD8"/>
    <w:rsid w:val="0095236B"/>
    <w:rsid w:val="00961BAB"/>
    <w:rsid w:val="00963EA0"/>
    <w:rsid w:val="00966807"/>
    <w:rsid w:val="00971739"/>
    <w:rsid w:val="009749F5"/>
    <w:rsid w:val="00985AEA"/>
    <w:rsid w:val="00994F48"/>
    <w:rsid w:val="009A57C9"/>
    <w:rsid w:val="009A6DA9"/>
    <w:rsid w:val="009B7D75"/>
    <w:rsid w:val="009C4156"/>
    <w:rsid w:val="009C5CC2"/>
    <w:rsid w:val="009D4EFD"/>
    <w:rsid w:val="009E62B2"/>
    <w:rsid w:val="009E7619"/>
    <w:rsid w:val="00A00DB1"/>
    <w:rsid w:val="00A01880"/>
    <w:rsid w:val="00A0235C"/>
    <w:rsid w:val="00A02EE0"/>
    <w:rsid w:val="00A0568F"/>
    <w:rsid w:val="00A267E0"/>
    <w:rsid w:val="00A3441B"/>
    <w:rsid w:val="00A36BE2"/>
    <w:rsid w:val="00A44250"/>
    <w:rsid w:val="00A563E8"/>
    <w:rsid w:val="00A63484"/>
    <w:rsid w:val="00A65BAB"/>
    <w:rsid w:val="00A677FA"/>
    <w:rsid w:val="00A74713"/>
    <w:rsid w:val="00A92243"/>
    <w:rsid w:val="00AA4C65"/>
    <w:rsid w:val="00AA7938"/>
    <w:rsid w:val="00AB07C3"/>
    <w:rsid w:val="00AB301C"/>
    <w:rsid w:val="00AD10A4"/>
    <w:rsid w:val="00AD3B0F"/>
    <w:rsid w:val="00AD736F"/>
    <w:rsid w:val="00AF1475"/>
    <w:rsid w:val="00AF5158"/>
    <w:rsid w:val="00B06360"/>
    <w:rsid w:val="00B06B17"/>
    <w:rsid w:val="00B10013"/>
    <w:rsid w:val="00B21CF4"/>
    <w:rsid w:val="00B355E7"/>
    <w:rsid w:val="00B518EA"/>
    <w:rsid w:val="00B626A4"/>
    <w:rsid w:val="00B66BB0"/>
    <w:rsid w:val="00B877D5"/>
    <w:rsid w:val="00B9553B"/>
    <w:rsid w:val="00BA0B9E"/>
    <w:rsid w:val="00BA102C"/>
    <w:rsid w:val="00BA1924"/>
    <w:rsid w:val="00BA5FCE"/>
    <w:rsid w:val="00BB3B92"/>
    <w:rsid w:val="00BB51D5"/>
    <w:rsid w:val="00BC42A2"/>
    <w:rsid w:val="00BD33A6"/>
    <w:rsid w:val="00BD5D19"/>
    <w:rsid w:val="00BE27CB"/>
    <w:rsid w:val="00BF65A0"/>
    <w:rsid w:val="00C02D63"/>
    <w:rsid w:val="00C036FC"/>
    <w:rsid w:val="00C0744E"/>
    <w:rsid w:val="00C24A93"/>
    <w:rsid w:val="00C32A8B"/>
    <w:rsid w:val="00C3680F"/>
    <w:rsid w:val="00C43AF4"/>
    <w:rsid w:val="00C518ED"/>
    <w:rsid w:val="00C631C3"/>
    <w:rsid w:val="00C67452"/>
    <w:rsid w:val="00C70ABF"/>
    <w:rsid w:val="00C754F6"/>
    <w:rsid w:val="00CA0245"/>
    <w:rsid w:val="00CA0F91"/>
    <w:rsid w:val="00CC3D90"/>
    <w:rsid w:val="00CF7347"/>
    <w:rsid w:val="00D009B6"/>
    <w:rsid w:val="00D0743C"/>
    <w:rsid w:val="00D13E24"/>
    <w:rsid w:val="00D20191"/>
    <w:rsid w:val="00D2081B"/>
    <w:rsid w:val="00D22FC7"/>
    <w:rsid w:val="00D301CE"/>
    <w:rsid w:val="00D34B69"/>
    <w:rsid w:val="00D43C06"/>
    <w:rsid w:val="00D52505"/>
    <w:rsid w:val="00D53E6E"/>
    <w:rsid w:val="00D62BCA"/>
    <w:rsid w:val="00D65F6B"/>
    <w:rsid w:val="00D66B69"/>
    <w:rsid w:val="00D83320"/>
    <w:rsid w:val="00D9158D"/>
    <w:rsid w:val="00D92D59"/>
    <w:rsid w:val="00D95CFA"/>
    <w:rsid w:val="00DA4D1A"/>
    <w:rsid w:val="00DB2D4D"/>
    <w:rsid w:val="00DD0B27"/>
    <w:rsid w:val="00DD2DCE"/>
    <w:rsid w:val="00DD71F2"/>
    <w:rsid w:val="00DE2AB8"/>
    <w:rsid w:val="00DF25A6"/>
    <w:rsid w:val="00E06B04"/>
    <w:rsid w:val="00E167AD"/>
    <w:rsid w:val="00E30F08"/>
    <w:rsid w:val="00E311D2"/>
    <w:rsid w:val="00E4093C"/>
    <w:rsid w:val="00E45C47"/>
    <w:rsid w:val="00E47A23"/>
    <w:rsid w:val="00E5338A"/>
    <w:rsid w:val="00E67F8E"/>
    <w:rsid w:val="00E71486"/>
    <w:rsid w:val="00E717BD"/>
    <w:rsid w:val="00E83A5A"/>
    <w:rsid w:val="00E92C14"/>
    <w:rsid w:val="00E95DD1"/>
    <w:rsid w:val="00EB3825"/>
    <w:rsid w:val="00ED411D"/>
    <w:rsid w:val="00EE137F"/>
    <w:rsid w:val="00EE1AF2"/>
    <w:rsid w:val="00EE2C2D"/>
    <w:rsid w:val="00EE7086"/>
    <w:rsid w:val="00EF2F70"/>
    <w:rsid w:val="00EF3900"/>
    <w:rsid w:val="00EF4AAE"/>
    <w:rsid w:val="00F01584"/>
    <w:rsid w:val="00F0208D"/>
    <w:rsid w:val="00F035D5"/>
    <w:rsid w:val="00F776EA"/>
    <w:rsid w:val="00F77FED"/>
    <w:rsid w:val="00FB7397"/>
    <w:rsid w:val="00FD1D05"/>
    <w:rsid w:val="00FD1E71"/>
    <w:rsid w:val="00FF3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EF0CB7"/>
  <w15:chartTrackingRefBased/>
  <w15:docId w15:val="{AC59F569-5362-4C94-AC48-7B7E20A8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7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1770"/>
  </w:style>
  <w:style w:type="paragraph" w:styleId="a5">
    <w:name w:val="footer"/>
    <w:basedOn w:val="a"/>
    <w:link w:val="a6"/>
    <w:uiPriority w:val="99"/>
    <w:unhideWhenUsed/>
    <w:rsid w:val="002C17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1770"/>
  </w:style>
  <w:style w:type="paragraph" w:styleId="a7">
    <w:name w:val="Normal (Web)"/>
    <w:basedOn w:val="a"/>
    <w:uiPriority w:val="99"/>
    <w:unhideWhenUsed/>
    <w:rsid w:val="002C17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1A67B0"/>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629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6297B"/>
    <w:rPr>
      <w:rFonts w:ascii="Segoe UI" w:hAnsi="Segoe UI" w:cs="Segoe UI"/>
      <w:sz w:val="18"/>
      <w:szCs w:val="18"/>
    </w:rPr>
  </w:style>
  <w:style w:type="character" w:styleId="ab">
    <w:name w:val="annotation reference"/>
    <w:basedOn w:val="a0"/>
    <w:uiPriority w:val="99"/>
    <w:semiHidden/>
    <w:unhideWhenUsed/>
    <w:rsid w:val="00E311D2"/>
    <w:rPr>
      <w:sz w:val="16"/>
      <w:szCs w:val="16"/>
    </w:rPr>
  </w:style>
  <w:style w:type="paragraph" w:styleId="ac">
    <w:name w:val="annotation text"/>
    <w:basedOn w:val="a"/>
    <w:link w:val="ad"/>
    <w:uiPriority w:val="99"/>
    <w:semiHidden/>
    <w:unhideWhenUsed/>
    <w:rsid w:val="00E311D2"/>
    <w:pPr>
      <w:spacing w:line="240" w:lineRule="auto"/>
    </w:pPr>
    <w:rPr>
      <w:sz w:val="20"/>
      <w:szCs w:val="20"/>
    </w:rPr>
  </w:style>
  <w:style w:type="character" w:customStyle="1" w:styleId="ad">
    <w:name w:val="Текст примечания Знак"/>
    <w:basedOn w:val="a0"/>
    <w:link w:val="ac"/>
    <w:uiPriority w:val="99"/>
    <w:semiHidden/>
    <w:rsid w:val="00E311D2"/>
    <w:rPr>
      <w:sz w:val="20"/>
      <w:szCs w:val="20"/>
    </w:rPr>
  </w:style>
  <w:style w:type="paragraph" w:styleId="ae">
    <w:name w:val="annotation subject"/>
    <w:basedOn w:val="ac"/>
    <w:next w:val="ac"/>
    <w:link w:val="af"/>
    <w:uiPriority w:val="99"/>
    <w:semiHidden/>
    <w:unhideWhenUsed/>
    <w:rsid w:val="00E311D2"/>
    <w:rPr>
      <w:b/>
      <w:bCs/>
    </w:rPr>
  </w:style>
  <w:style w:type="character" w:customStyle="1" w:styleId="af">
    <w:name w:val="Тема примечания Знак"/>
    <w:basedOn w:val="ad"/>
    <w:link w:val="ae"/>
    <w:uiPriority w:val="99"/>
    <w:semiHidden/>
    <w:rsid w:val="00E311D2"/>
    <w:rPr>
      <w:b/>
      <w:bCs/>
      <w:sz w:val="20"/>
      <w:szCs w:val="20"/>
    </w:rPr>
  </w:style>
  <w:style w:type="paragraph" w:styleId="a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Ë"/>
    <w:basedOn w:val="a"/>
    <w:link w:val="af1"/>
    <w:uiPriority w:val="99"/>
    <w:unhideWhenUsed/>
    <w:qFormat/>
    <w:rsid w:val="006B15AB"/>
    <w:pPr>
      <w:spacing w:after="0" w:line="240" w:lineRule="auto"/>
    </w:pPr>
    <w:rPr>
      <w:rFonts w:ascii="Times New Roman" w:hAnsi="Times New Roman" w:cs="Times New Roman"/>
      <w:sz w:val="20"/>
      <w:szCs w:val="20"/>
      <w:lang w:eastAsia="ru-RU"/>
    </w:rPr>
  </w:style>
  <w:style w:type="character" w:customStyle="1" w:styleId="af1">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Ë Знак"/>
    <w:basedOn w:val="a0"/>
    <w:link w:val="af0"/>
    <w:uiPriority w:val="99"/>
    <w:rsid w:val="006B15AB"/>
    <w:rPr>
      <w:rFonts w:ascii="Times New Roman" w:hAnsi="Times New Roman" w:cs="Times New Roman"/>
      <w:sz w:val="20"/>
      <w:szCs w:val="20"/>
      <w:lang w:eastAsia="ru-RU"/>
    </w:rPr>
  </w:style>
  <w:style w:type="character" w:styleId="af2">
    <w:name w:val="footnote reference"/>
    <w:basedOn w:val="a0"/>
    <w:uiPriority w:val="99"/>
    <w:semiHidden/>
    <w:unhideWhenUsed/>
    <w:rsid w:val="006B15AB"/>
    <w:rPr>
      <w:vertAlign w:val="superscript"/>
    </w:rPr>
  </w:style>
  <w:style w:type="table" w:styleId="af3">
    <w:name w:val="Table Grid"/>
    <w:basedOn w:val="a1"/>
    <w:uiPriority w:val="39"/>
    <w:rsid w:val="001F1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4C7EF1"/>
    <w:pPr>
      <w:spacing w:after="0" w:line="240" w:lineRule="auto"/>
    </w:pPr>
  </w:style>
  <w:style w:type="character" w:styleId="af5">
    <w:name w:val="Hyperlink"/>
    <w:basedOn w:val="a0"/>
    <w:uiPriority w:val="99"/>
    <w:unhideWhenUsed/>
    <w:rsid w:val="008B09B1"/>
    <w:rPr>
      <w:color w:val="0563C1" w:themeColor="hyperlink"/>
      <w:u w:val="single"/>
    </w:rPr>
  </w:style>
  <w:style w:type="character" w:styleId="af6">
    <w:name w:val="Intense Emphasis"/>
    <w:basedOn w:val="a0"/>
    <w:uiPriority w:val="21"/>
    <w:qFormat/>
    <w:rsid w:val="008676BB"/>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266">
      <w:bodyDiv w:val="1"/>
      <w:marLeft w:val="0"/>
      <w:marRight w:val="0"/>
      <w:marTop w:val="0"/>
      <w:marBottom w:val="0"/>
      <w:divBdr>
        <w:top w:val="none" w:sz="0" w:space="0" w:color="auto"/>
        <w:left w:val="none" w:sz="0" w:space="0" w:color="auto"/>
        <w:bottom w:val="none" w:sz="0" w:space="0" w:color="auto"/>
        <w:right w:val="none" w:sz="0" w:space="0" w:color="auto"/>
      </w:divBdr>
    </w:div>
    <w:div w:id="306709994">
      <w:bodyDiv w:val="1"/>
      <w:marLeft w:val="0"/>
      <w:marRight w:val="0"/>
      <w:marTop w:val="0"/>
      <w:marBottom w:val="0"/>
      <w:divBdr>
        <w:top w:val="none" w:sz="0" w:space="0" w:color="auto"/>
        <w:left w:val="none" w:sz="0" w:space="0" w:color="auto"/>
        <w:bottom w:val="none" w:sz="0" w:space="0" w:color="auto"/>
        <w:right w:val="none" w:sz="0" w:space="0" w:color="auto"/>
      </w:divBdr>
    </w:div>
    <w:div w:id="337582554">
      <w:bodyDiv w:val="1"/>
      <w:marLeft w:val="0"/>
      <w:marRight w:val="0"/>
      <w:marTop w:val="0"/>
      <w:marBottom w:val="0"/>
      <w:divBdr>
        <w:top w:val="none" w:sz="0" w:space="0" w:color="auto"/>
        <w:left w:val="none" w:sz="0" w:space="0" w:color="auto"/>
        <w:bottom w:val="none" w:sz="0" w:space="0" w:color="auto"/>
        <w:right w:val="none" w:sz="0" w:space="0" w:color="auto"/>
      </w:divBdr>
    </w:div>
    <w:div w:id="350881239">
      <w:bodyDiv w:val="1"/>
      <w:marLeft w:val="0"/>
      <w:marRight w:val="0"/>
      <w:marTop w:val="0"/>
      <w:marBottom w:val="0"/>
      <w:divBdr>
        <w:top w:val="none" w:sz="0" w:space="0" w:color="auto"/>
        <w:left w:val="none" w:sz="0" w:space="0" w:color="auto"/>
        <w:bottom w:val="none" w:sz="0" w:space="0" w:color="auto"/>
        <w:right w:val="none" w:sz="0" w:space="0" w:color="auto"/>
      </w:divBdr>
    </w:div>
    <w:div w:id="795804264">
      <w:bodyDiv w:val="1"/>
      <w:marLeft w:val="0"/>
      <w:marRight w:val="0"/>
      <w:marTop w:val="0"/>
      <w:marBottom w:val="0"/>
      <w:divBdr>
        <w:top w:val="none" w:sz="0" w:space="0" w:color="auto"/>
        <w:left w:val="none" w:sz="0" w:space="0" w:color="auto"/>
        <w:bottom w:val="none" w:sz="0" w:space="0" w:color="auto"/>
        <w:right w:val="none" w:sz="0" w:space="0" w:color="auto"/>
      </w:divBdr>
    </w:div>
    <w:div w:id="991058874">
      <w:bodyDiv w:val="1"/>
      <w:marLeft w:val="0"/>
      <w:marRight w:val="0"/>
      <w:marTop w:val="0"/>
      <w:marBottom w:val="0"/>
      <w:divBdr>
        <w:top w:val="none" w:sz="0" w:space="0" w:color="auto"/>
        <w:left w:val="none" w:sz="0" w:space="0" w:color="auto"/>
        <w:bottom w:val="none" w:sz="0" w:space="0" w:color="auto"/>
        <w:right w:val="none" w:sz="0" w:space="0" w:color="auto"/>
      </w:divBdr>
    </w:div>
    <w:div w:id="1182931576">
      <w:bodyDiv w:val="1"/>
      <w:marLeft w:val="0"/>
      <w:marRight w:val="0"/>
      <w:marTop w:val="0"/>
      <w:marBottom w:val="0"/>
      <w:divBdr>
        <w:top w:val="none" w:sz="0" w:space="0" w:color="auto"/>
        <w:left w:val="none" w:sz="0" w:space="0" w:color="auto"/>
        <w:bottom w:val="none" w:sz="0" w:space="0" w:color="auto"/>
        <w:right w:val="none" w:sz="0" w:space="0" w:color="auto"/>
      </w:divBdr>
    </w:div>
    <w:div w:id="1465197881">
      <w:bodyDiv w:val="1"/>
      <w:marLeft w:val="0"/>
      <w:marRight w:val="0"/>
      <w:marTop w:val="0"/>
      <w:marBottom w:val="0"/>
      <w:divBdr>
        <w:top w:val="none" w:sz="0" w:space="0" w:color="auto"/>
        <w:left w:val="none" w:sz="0" w:space="0" w:color="auto"/>
        <w:bottom w:val="none" w:sz="0" w:space="0" w:color="auto"/>
        <w:right w:val="none" w:sz="0" w:space="0" w:color="auto"/>
      </w:divBdr>
    </w:div>
    <w:div w:id="1731614235">
      <w:bodyDiv w:val="1"/>
      <w:marLeft w:val="0"/>
      <w:marRight w:val="0"/>
      <w:marTop w:val="0"/>
      <w:marBottom w:val="0"/>
      <w:divBdr>
        <w:top w:val="none" w:sz="0" w:space="0" w:color="auto"/>
        <w:left w:val="none" w:sz="0" w:space="0" w:color="auto"/>
        <w:bottom w:val="none" w:sz="0" w:space="0" w:color="auto"/>
        <w:right w:val="none" w:sz="0" w:space="0" w:color="auto"/>
      </w:divBdr>
    </w:div>
    <w:div w:id="1743790468">
      <w:bodyDiv w:val="1"/>
      <w:marLeft w:val="0"/>
      <w:marRight w:val="0"/>
      <w:marTop w:val="0"/>
      <w:marBottom w:val="0"/>
      <w:divBdr>
        <w:top w:val="none" w:sz="0" w:space="0" w:color="auto"/>
        <w:left w:val="none" w:sz="0" w:space="0" w:color="auto"/>
        <w:bottom w:val="none" w:sz="0" w:space="0" w:color="auto"/>
        <w:right w:val="none" w:sz="0" w:space="0" w:color="auto"/>
      </w:divBdr>
    </w:div>
    <w:div w:id="2087460126">
      <w:bodyDiv w:val="1"/>
      <w:marLeft w:val="0"/>
      <w:marRight w:val="0"/>
      <w:marTop w:val="0"/>
      <w:marBottom w:val="0"/>
      <w:divBdr>
        <w:top w:val="none" w:sz="0" w:space="0" w:color="auto"/>
        <w:left w:val="none" w:sz="0" w:space="0" w:color="auto"/>
        <w:bottom w:val="none" w:sz="0" w:space="0" w:color="auto"/>
        <w:right w:val="none" w:sz="0" w:space="0" w:color="auto"/>
      </w:divBdr>
      <w:divsChild>
        <w:div w:id="174732542">
          <w:marLeft w:val="274"/>
          <w:marRight w:val="0"/>
          <w:marTop w:val="0"/>
          <w:marBottom w:val="0"/>
          <w:divBdr>
            <w:top w:val="none" w:sz="0" w:space="0" w:color="auto"/>
            <w:left w:val="none" w:sz="0" w:space="0" w:color="auto"/>
            <w:bottom w:val="none" w:sz="0" w:space="0" w:color="auto"/>
            <w:right w:val="none" w:sz="0" w:space="0" w:color="auto"/>
          </w:divBdr>
        </w:div>
        <w:div w:id="1948923722">
          <w:marLeft w:val="274"/>
          <w:marRight w:val="0"/>
          <w:marTop w:val="0"/>
          <w:marBottom w:val="0"/>
          <w:divBdr>
            <w:top w:val="none" w:sz="0" w:space="0" w:color="auto"/>
            <w:left w:val="none" w:sz="0" w:space="0" w:color="auto"/>
            <w:bottom w:val="none" w:sz="0" w:space="0" w:color="auto"/>
            <w:right w:val="none" w:sz="0" w:space="0" w:color="auto"/>
          </w:divBdr>
        </w:div>
        <w:div w:id="259531798">
          <w:marLeft w:val="274"/>
          <w:marRight w:val="0"/>
          <w:marTop w:val="0"/>
          <w:marBottom w:val="0"/>
          <w:divBdr>
            <w:top w:val="none" w:sz="0" w:space="0" w:color="auto"/>
            <w:left w:val="none" w:sz="0" w:space="0" w:color="auto"/>
            <w:bottom w:val="none" w:sz="0" w:space="0" w:color="auto"/>
            <w:right w:val="none" w:sz="0" w:space="0" w:color="auto"/>
          </w:divBdr>
        </w:div>
        <w:div w:id="1950549807">
          <w:marLeft w:val="274"/>
          <w:marRight w:val="0"/>
          <w:marTop w:val="0"/>
          <w:marBottom w:val="0"/>
          <w:divBdr>
            <w:top w:val="none" w:sz="0" w:space="0" w:color="auto"/>
            <w:left w:val="none" w:sz="0" w:space="0" w:color="auto"/>
            <w:bottom w:val="none" w:sz="0" w:space="0" w:color="auto"/>
            <w:right w:val="none" w:sz="0" w:space="0" w:color="auto"/>
          </w:divBdr>
        </w:div>
        <w:div w:id="81456427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D5C6F0494A4078E79FDD3CF6450E321E.dms.sberbank.ru/D5C6F0494A4078E79FDD3CF6450E321E-062FD30428C255383640986F4EC39AF8-D771F1D419D96C1E37CA77549F01B27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DFEDD-5AE4-480E-A60F-86CB5405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659</Words>
  <Characters>3759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Мамонова Инна Александровна</dc:creator>
  <cp:keywords/>
  <dc:description/>
  <cp:lastModifiedBy>Нестеренко Людмила Ивановна</cp:lastModifiedBy>
  <cp:revision>3</cp:revision>
  <cp:lastPrinted>2022-10-28T14:50:00Z</cp:lastPrinted>
  <dcterms:created xsi:type="dcterms:W3CDTF">2024-03-01T06:27:00Z</dcterms:created>
  <dcterms:modified xsi:type="dcterms:W3CDTF">2024-03-01T09:53:00Z</dcterms:modified>
</cp:coreProperties>
</file>